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10B5" w14:textId="679337F0" w:rsidR="000F0FE2" w:rsidRDefault="000F0FE2" w:rsidP="000F0FE2">
      <w:pPr>
        <w:pStyle w:val="Overskrift2"/>
        <w:spacing w:after="240"/>
        <w:rPr>
          <w:sz w:val="28"/>
          <w:szCs w:val="28"/>
          <w:lang w:val="en-GB"/>
        </w:rPr>
      </w:pPr>
      <w:r w:rsidRPr="005A512B">
        <w:rPr>
          <w:lang w:val="en-GB"/>
        </w:rPr>
        <w:t>Curriculum vitae with track record</w:t>
      </w:r>
      <w:r>
        <w:rPr>
          <w:lang w:val="en-GB"/>
        </w:rPr>
        <w:t xml:space="preserve"> </w:t>
      </w:r>
    </w:p>
    <w:p w14:paraId="770596DF" w14:textId="47A78734" w:rsidR="000F0FE2" w:rsidRPr="00CC22CD" w:rsidRDefault="000F0FE2" w:rsidP="7AFD0E7F">
      <w:pPr>
        <w:spacing w:after="200" w:line="240" w:lineRule="auto"/>
        <w:rPr>
          <w:b/>
          <w:bCs/>
          <w:sz w:val="24"/>
          <w:szCs w:val="24"/>
          <w:lang w:val="en-GB"/>
        </w:rPr>
      </w:pPr>
      <w:bookmarkStart w:id="0" w:name="_Hlk12017130"/>
      <w:r w:rsidRPr="00CC22CD">
        <w:rPr>
          <w:b/>
          <w:bCs/>
          <w:sz w:val="28"/>
          <w:szCs w:val="28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0F0FE2" w:rsidRPr="005A512B" w14:paraId="0F01C879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C79E4A5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Surname</w:t>
            </w:r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5B455CB1" w14:textId="350FF8ED" w:rsidR="000F0FE2" w:rsidRPr="005A512B" w:rsidRDefault="00EF35AC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Claire Coutris</w:t>
            </w:r>
          </w:p>
        </w:tc>
      </w:tr>
      <w:tr w:rsidR="000F0FE2" w:rsidRPr="005A512B" w14:paraId="1CD593EB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5274791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956247F" w14:textId="47B670CF" w:rsidR="000F0FE2" w:rsidRPr="005A512B" w:rsidRDefault="005C0719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19.02.1983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8C2FE5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Sex:</w:t>
            </w:r>
          </w:p>
        </w:tc>
        <w:tc>
          <w:tcPr>
            <w:tcW w:w="1695" w:type="dxa"/>
          </w:tcPr>
          <w:p w14:paraId="4BA53B02" w14:textId="3D128D77" w:rsidR="000F0FE2" w:rsidRPr="005A512B" w:rsidRDefault="005C0719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</w:p>
        </w:tc>
      </w:tr>
      <w:tr w:rsidR="000F0FE2" w:rsidRPr="005A512B" w14:paraId="0D268AFA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48987031" w14:textId="77777777" w:rsidR="000F0FE2" w:rsidRPr="005A512B" w:rsidDel="00C4026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1B14EF21" w14:textId="28E431DC" w:rsidR="000F0FE2" w:rsidRPr="00056481" w:rsidDel="00EA2B35" w:rsidRDefault="005C0719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56481">
              <w:rPr>
                <w:rFonts w:cstheme="minorHAnsi"/>
                <w:lang w:val="en-GB"/>
              </w:rPr>
              <w:t>French and Norwegian</w:t>
            </w:r>
          </w:p>
        </w:tc>
      </w:tr>
      <w:tr w:rsidR="000F0FE2" w:rsidRPr="005F7033" w14:paraId="32C0F002" w14:textId="77777777" w:rsidTr="003F43B5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1AAE3EF6" w14:textId="49A477B9" w:rsidR="000F0FE2" w:rsidRPr="005A512B" w:rsidRDefault="000F0FE2" w:rsidP="00B27702">
            <w:pPr>
              <w:spacing w:after="8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</w:r>
          </w:p>
        </w:tc>
        <w:tc>
          <w:tcPr>
            <w:tcW w:w="6514" w:type="dxa"/>
            <w:gridSpan w:val="3"/>
          </w:tcPr>
          <w:p w14:paraId="5BCA42D6" w14:textId="77777777" w:rsidR="006D5B6F" w:rsidRPr="00056481" w:rsidRDefault="004B01DC" w:rsidP="00B27702">
            <w:pPr>
              <w:spacing w:after="80" w:line="240" w:lineRule="auto"/>
              <w:rPr>
                <w:rStyle w:val="Hyperkobling"/>
                <w:rFonts w:cstheme="minorHAnsi"/>
                <w:u w:val="none"/>
                <w:lang w:val="en-GB"/>
              </w:rPr>
            </w:pPr>
            <w:r w:rsidRPr="00056481">
              <w:rPr>
                <w:rFonts w:cstheme="minorHAnsi"/>
                <w:lang w:val="en-US"/>
              </w:rPr>
              <w:t>ORCID</w:t>
            </w:r>
            <w:r w:rsidR="0033165A" w:rsidRPr="00056481">
              <w:rPr>
                <w:rFonts w:cstheme="minorHAnsi"/>
                <w:lang w:val="en-US"/>
              </w:rPr>
              <w:t>:</w:t>
            </w:r>
            <w:r w:rsidRPr="00056481">
              <w:rPr>
                <w:rFonts w:cstheme="minorHAnsi"/>
                <w:lang w:val="en-US"/>
              </w:rPr>
              <w:t xml:space="preserve"> </w:t>
            </w:r>
            <w:hyperlink r:id="rId11" w:history="1">
              <w:r w:rsidR="005E5D15" w:rsidRPr="00056481">
                <w:rPr>
                  <w:rStyle w:val="Hyperkobling"/>
                  <w:rFonts w:cstheme="minorHAnsi"/>
                  <w:lang w:val="en-GB"/>
                </w:rPr>
                <w:t>0000-0003-1196-3657</w:t>
              </w:r>
            </w:hyperlink>
            <w:r w:rsidR="00647C87" w:rsidRPr="00056481">
              <w:rPr>
                <w:rStyle w:val="Hyperkobling"/>
                <w:rFonts w:cstheme="minorHAnsi"/>
                <w:u w:val="none"/>
                <w:lang w:val="en-GB"/>
              </w:rPr>
              <w:t xml:space="preserve">  </w:t>
            </w:r>
          </w:p>
          <w:p w14:paraId="310F8C9B" w14:textId="39C87F59" w:rsidR="004B01DC" w:rsidRPr="00056481" w:rsidRDefault="004B01DC" w:rsidP="00B27702">
            <w:pPr>
              <w:spacing w:after="80" w:line="240" w:lineRule="auto"/>
              <w:rPr>
                <w:rFonts w:cstheme="minorHAnsi"/>
                <w:lang w:val="en-US"/>
              </w:rPr>
            </w:pPr>
            <w:r w:rsidRPr="00056481">
              <w:rPr>
                <w:rFonts w:cstheme="minorHAnsi"/>
                <w:lang w:val="en-US"/>
              </w:rPr>
              <w:t>Google Scholar</w:t>
            </w:r>
            <w:r w:rsidR="0033165A" w:rsidRPr="00056481">
              <w:rPr>
                <w:rFonts w:cstheme="minorHAnsi"/>
                <w:lang w:val="en-US"/>
              </w:rPr>
              <w:t xml:space="preserve">: </w:t>
            </w:r>
            <w:hyperlink r:id="rId12" w:history="1">
              <w:r w:rsidR="0033165A" w:rsidRPr="00056481">
                <w:rPr>
                  <w:rStyle w:val="Hyperkobling"/>
                  <w:rFonts w:cstheme="minorHAnsi"/>
                  <w:lang w:val="en-US"/>
                </w:rPr>
                <w:t>https://scholar.google.com/citations?user=1hWQtHoAAAAJ&amp;hl=no</w:t>
              </w:r>
            </w:hyperlink>
            <w:r w:rsidR="00AD7C9E" w:rsidRPr="00056481">
              <w:rPr>
                <w:rFonts w:cstheme="minorHAnsi"/>
                <w:lang w:val="en-US"/>
              </w:rPr>
              <w:t xml:space="preserve"> </w:t>
            </w:r>
          </w:p>
          <w:p w14:paraId="09F75A44" w14:textId="34271BD8" w:rsidR="00792EF0" w:rsidRPr="00056481" w:rsidRDefault="00792EF0" w:rsidP="00B27702">
            <w:pPr>
              <w:spacing w:after="80" w:line="276" w:lineRule="auto"/>
              <w:rPr>
                <w:rFonts w:cstheme="minorHAnsi"/>
                <w:color w:val="auto"/>
                <w:lang w:val="en-GB"/>
              </w:rPr>
            </w:pPr>
            <w:proofErr w:type="spellStart"/>
            <w:r w:rsidRPr="00056481">
              <w:rPr>
                <w:rFonts w:cstheme="minorHAnsi"/>
                <w:color w:val="auto"/>
                <w:lang w:val="en-GB"/>
              </w:rPr>
              <w:t>WoS</w:t>
            </w:r>
            <w:proofErr w:type="spellEnd"/>
            <w:r w:rsidRPr="00056481">
              <w:rPr>
                <w:rFonts w:cstheme="minorHAnsi"/>
                <w:color w:val="auto"/>
                <w:lang w:val="en-GB"/>
              </w:rPr>
              <w:t xml:space="preserve">: </w:t>
            </w:r>
            <w:hyperlink r:id="rId13" w:history="1">
              <w:r w:rsidRPr="00056481">
                <w:rPr>
                  <w:rStyle w:val="Hyperkobling"/>
                  <w:rFonts w:cstheme="minorHAnsi"/>
                  <w:lang w:val="en-GB"/>
                </w:rPr>
                <w:t>https://www.webofscience.com/wos/author/record/904444</w:t>
              </w:r>
            </w:hyperlink>
          </w:p>
          <w:p w14:paraId="29B2284E" w14:textId="5C8F8BE9" w:rsidR="00C11584" w:rsidRPr="00056481" w:rsidRDefault="000B7245" w:rsidP="00B27702">
            <w:pPr>
              <w:spacing w:after="80" w:line="276" w:lineRule="auto"/>
              <w:rPr>
                <w:rFonts w:cstheme="minorHAnsi"/>
                <w:lang w:val="en-GB"/>
              </w:rPr>
            </w:pPr>
            <w:r w:rsidRPr="00056481">
              <w:rPr>
                <w:rFonts w:cstheme="minorHAnsi"/>
                <w:color w:val="auto"/>
                <w:lang w:val="en-GB"/>
              </w:rPr>
              <w:t xml:space="preserve">RG: </w:t>
            </w:r>
            <w:hyperlink r:id="rId14" w:history="1">
              <w:r w:rsidR="00C214B4" w:rsidRPr="00056481">
                <w:rPr>
                  <w:rStyle w:val="Hyperkobling"/>
                  <w:rFonts w:cstheme="minorHAnsi"/>
                  <w:lang w:val="en-GB"/>
                </w:rPr>
                <w:t>https://www.researchgate.net/profile/Claire-Coutris</w:t>
              </w:r>
            </w:hyperlink>
            <w:r w:rsidR="00C214B4" w:rsidRPr="00056481">
              <w:rPr>
                <w:rFonts w:cstheme="minorHAnsi"/>
                <w:lang w:val="en-GB"/>
              </w:rPr>
              <w:t xml:space="preserve"> </w:t>
            </w:r>
          </w:p>
        </w:tc>
      </w:tr>
      <w:tr w:rsidR="000F0FE2" w:rsidRPr="00B82D06" w14:paraId="614DE204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EC454FE" w14:textId="77777777" w:rsidR="000F0FE2" w:rsidRPr="005A512B" w:rsidRDefault="000F0FE2" w:rsidP="006D5B6F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3CFD6D10" w14:textId="4EB670AE" w:rsidR="000F0FE2" w:rsidRPr="005A512B" w:rsidRDefault="001D4A30" w:rsidP="006D5B6F">
            <w:pPr>
              <w:spacing w:after="120" w:line="240" w:lineRule="auto"/>
              <w:rPr>
                <w:rFonts w:cstheme="minorHAnsi"/>
                <w:lang w:val="en-GB"/>
              </w:rPr>
            </w:pPr>
            <w:hyperlink r:id="rId15" w:history="1">
              <w:r w:rsidRPr="00660A82">
                <w:rPr>
                  <w:rStyle w:val="Hyperkobling"/>
                  <w:rFonts w:cstheme="minorHAnsi"/>
                  <w:lang w:val="en-GB"/>
                </w:rPr>
                <w:t>https://www.nibio.no/en/employees/claire-coutris</w:t>
              </w:r>
            </w:hyperlink>
            <w:r>
              <w:rPr>
                <w:rFonts w:cstheme="minorHAnsi"/>
                <w:lang w:val="en-GB"/>
              </w:rPr>
              <w:t xml:space="preserve"> </w:t>
            </w:r>
          </w:p>
        </w:tc>
      </w:tr>
    </w:tbl>
    <w:p w14:paraId="03E4A02E" w14:textId="77777777" w:rsidR="000F0FE2" w:rsidRPr="00CC22CD" w:rsidRDefault="000F0FE2" w:rsidP="00A33513">
      <w:pPr>
        <w:spacing w:after="12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lang w:val="en-GB"/>
        </w:rPr>
        <w:br/>
      </w:r>
      <w:r w:rsidRPr="00CC22CD">
        <w:rPr>
          <w:rFonts w:cstheme="minorHAnsi"/>
          <w:b/>
          <w:sz w:val="28"/>
          <w:szCs w:val="24"/>
          <w:lang w:val="en-GB"/>
        </w:rPr>
        <w:t>Education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B82D06" w14:paraId="2FF6893D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74E1A753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FDD183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:rsidRPr="00B82D06" w14:paraId="17A23BB3" w14:textId="77777777" w:rsidTr="003F43B5">
        <w:tc>
          <w:tcPr>
            <w:tcW w:w="1271" w:type="dxa"/>
          </w:tcPr>
          <w:p w14:paraId="1FFBB6CA" w14:textId="5BFAE51E" w:rsidR="000F0FE2" w:rsidRPr="005A512B" w:rsidRDefault="00142EE2" w:rsidP="00FC5565">
            <w:pPr>
              <w:spacing w:after="12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2012</w:t>
            </w:r>
          </w:p>
        </w:tc>
        <w:tc>
          <w:tcPr>
            <w:tcW w:w="8357" w:type="dxa"/>
          </w:tcPr>
          <w:p w14:paraId="1BB306A6" w14:textId="34EB6AC0" w:rsidR="007A20AB" w:rsidRPr="007A20AB" w:rsidRDefault="000F0FE2" w:rsidP="00FC5565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 xml:space="preserve">. </w:t>
            </w:r>
            <w:r w:rsidR="007A20AB" w:rsidRPr="007A20AB">
              <w:rPr>
                <w:rFonts w:cstheme="minorHAnsi"/>
                <w:lang w:val="en-GB"/>
              </w:rPr>
              <w:t>in Environmental Chemistry and Ecotoxicology. Disputation date: 23.08.2012.</w:t>
            </w:r>
          </w:p>
          <w:p w14:paraId="16A01DC1" w14:textId="3E12C60D" w:rsidR="000F0FE2" w:rsidRPr="005A512B" w:rsidRDefault="007A20AB" w:rsidP="00FC5565">
            <w:pPr>
              <w:spacing w:after="120" w:line="240" w:lineRule="auto"/>
              <w:rPr>
                <w:rFonts w:cstheme="minorHAnsi"/>
                <w:i/>
                <w:lang w:val="en-GB"/>
              </w:rPr>
            </w:pPr>
            <w:r w:rsidRPr="007A20AB">
              <w:rPr>
                <w:rFonts w:cstheme="minorHAnsi"/>
                <w:lang w:val="en-GB"/>
              </w:rPr>
              <w:t>Title: Environmental Fate of Cobalt and Silver Nanoparticles in the Terrestrial Environment. Department of Plant and Environmental Sciences, Norwegian University of Life Sciences, Norway</w:t>
            </w:r>
          </w:p>
        </w:tc>
      </w:tr>
      <w:tr w:rsidR="000F0FE2" w:rsidRPr="00B82D06" w14:paraId="4D86E241" w14:textId="77777777" w:rsidTr="003F43B5">
        <w:tc>
          <w:tcPr>
            <w:tcW w:w="1271" w:type="dxa"/>
          </w:tcPr>
          <w:p w14:paraId="45D8F98D" w14:textId="72E9AEB8" w:rsidR="000F0FE2" w:rsidRPr="005A512B" w:rsidRDefault="00142EE2" w:rsidP="00A33513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2007</w:t>
            </w:r>
          </w:p>
        </w:tc>
        <w:tc>
          <w:tcPr>
            <w:tcW w:w="8357" w:type="dxa"/>
          </w:tcPr>
          <w:p w14:paraId="2FEA608E" w14:textId="5B140E63" w:rsidR="000F0FE2" w:rsidRPr="005A512B" w:rsidRDefault="000F0FE2" w:rsidP="00A33513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  <w:r w:rsidR="00FC5565">
              <w:rPr>
                <w:rFonts w:cstheme="minorHAnsi"/>
                <w:lang w:val="en-GB"/>
              </w:rPr>
              <w:t xml:space="preserve"> </w:t>
            </w:r>
            <w:r w:rsidR="00FC5565" w:rsidRPr="00FC5565">
              <w:rPr>
                <w:rFonts w:cstheme="minorHAnsi"/>
                <w:lang w:val="en-GB"/>
              </w:rPr>
              <w:t>in Ecotoxicology and Ecology, Functional Ecology and Environment Laboratory, University of Toulouse, France</w:t>
            </w:r>
          </w:p>
        </w:tc>
      </w:tr>
    </w:tbl>
    <w:p w14:paraId="5FC911F0" w14:textId="0DF841FF" w:rsidR="000F0FE2" w:rsidRPr="00A33513" w:rsidRDefault="000F0FE2" w:rsidP="00A33513">
      <w:pPr>
        <w:spacing w:after="120" w:line="240" w:lineRule="auto"/>
        <w:rPr>
          <w:rFonts w:cstheme="minorHAnsi"/>
          <w:b/>
          <w:sz w:val="24"/>
          <w:szCs w:val="24"/>
          <w:lang w:val="en-GB"/>
        </w:rPr>
      </w:pPr>
      <w:bookmarkStart w:id="1" w:name="_Hlk11831585"/>
      <w:r>
        <w:rPr>
          <w:rFonts w:cstheme="minorHAnsi"/>
          <w:lang w:val="en-GB"/>
        </w:rPr>
        <w:br/>
      </w:r>
      <w:bookmarkStart w:id="2" w:name="_Hlk12017673"/>
      <w:bookmarkEnd w:id="0"/>
      <w:r w:rsidRPr="00CC22CD">
        <w:rPr>
          <w:rFonts w:cstheme="minorHAnsi"/>
          <w:b/>
          <w:sz w:val="28"/>
          <w:szCs w:val="28"/>
          <w:lang w:val="en-GB"/>
        </w:rPr>
        <w:t xml:space="preserve">Positions - current and previous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9A3563" w14:paraId="474D99D6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3FC21661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3E15A3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:rsidRPr="00B82D06" w14:paraId="34163614" w14:textId="77777777" w:rsidTr="003F43B5">
        <w:tc>
          <w:tcPr>
            <w:tcW w:w="1271" w:type="dxa"/>
          </w:tcPr>
          <w:p w14:paraId="07137BA4" w14:textId="47111403" w:rsidR="000F0FE2" w:rsidRPr="005A512B" w:rsidRDefault="00A33513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2019-</w:t>
            </w:r>
            <w:r w:rsidR="00F26E1C">
              <w:rPr>
                <w:rFonts w:cstheme="minorHAnsi"/>
                <w:lang w:val="en-GB"/>
              </w:rPr>
              <w:t>present</w:t>
            </w:r>
          </w:p>
        </w:tc>
        <w:tc>
          <w:tcPr>
            <w:tcW w:w="8357" w:type="dxa"/>
          </w:tcPr>
          <w:p w14:paraId="117AEE57" w14:textId="3C98B723" w:rsidR="000F0FE2" w:rsidRPr="005A512B" w:rsidRDefault="008A0374" w:rsidP="00C81B86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8A0374">
              <w:rPr>
                <w:rFonts w:cstheme="minorHAnsi"/>
                <w:lang w:val="en-GB"/>
              </w:rPr>
              <w:t>Research Scientist, Department of Bioresources and Recycling Technologies, Division of Environment and Natural Resources, Norwegian Institute of Bioeconomy Research (NIBIO), Norway</w:t>
            </w:r>
          </w:p>
        </w:tc>
      </w:tr>
      <w:tr w:rsidR="000F0FE2" w:rsidRPr="00B82D06" w14:paraId="4CC02B1F" w14:textId="77777777" w:rsidTr="003F43B5">
        <w:tc>
          <w:tcPr>
            <w:tcW w:w="1271" w:type="dxa"/>
          </w:tcPr>
          <w:p w14:paraId="53257920" w14:textId="09D13DEE" w:rsidR="000F0FE2" w:rsidRPr="005A512B" w:rsidRDefault="000C5F3B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2013-2019</w:t>
            </w:r>
          </w:p>
        </w:tc>
        <w:tc>
          <w:tcPr>
            <w:tcW w:w="8357" w:type="dxa"/>
          </w:tcPr>
          <w:p w14:paraId="5FA4B4FD" w14:textId="1953F080" w:rsidR="000F0FE2" w:rsidRPr="005A512B" w:rsidRDefault="00347A88" w:rsidP="00C81B86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347A88">
              <w:rPr>
                <w:rFonts w:cstheme="minorHAnsi"/>
                <w:lang w:val="en-GB"/>
              </w:rPr>
              <w:t>Research Scientist, Department of Soil Quality and Climate, Division of Environment and Natural Resources, NIBIO, Norway</w:t>
            </w:r>
          </w:p>
        </w:tc>
      </w:tr>
      <w:tr w:rsidR="00347A88" w:rsidRPr="00B82D06" w14:paraId="4A1A9B42" w14:textId="77777777" w:rsidTr="003F43B5">
        <w:tc>
          <w:tcPr>
            <w:tcW w:w="1271" w:type="dxa"/>
          </w:tcPr>
          <w:p w14:paraId="7EE0DEFC" w14:textId="5F41CBCB" w:rsidR="00347A88" w:rsidRDefault="00347A88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2012-2013</w:t>
            </w:r>
          </w:p>
        </w:tc>
        <w:tc>
          <w:tcPr>
            <w:tcW w:w="8357" w:type="dxa"/>
          </w:tcPr>
          <w:p w14:paraId="13D76A6D" w14:textId="6D8DB32B" w:rsidR="00347A88" w:rsidRPr="00347A88" w:rsidRDefault="00C81B86" w:rsidP="00C81B86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C81B86">
              <w:rPr>
                <w:rFonts w:cstheme="minorHAnsi"/>
                <w:lang w:val="en-GB"/>
              </w:rPr>
              <w:t>Post-Doctoral Research Fellow in Ecotoxicology, Norwegian Institute of Water Research (NIVA), Norway</w:t>
            </w:r>
          </w:p>
        </w:tc>
      </w:tr>
      <w:bookmarkEnd w:id="1"/>
    </w:tbl>
    <w:p w14:paraId="03431C9B" w14:textId="77777777" w:rsidR="000F0FE2" w:rsidRDefault="000F0FE2" w:rsidP="000F0FE2">
      <w:pPr>
        <w:spacing w:after="0" w:line="240" w:lineRule="auto"/>
        <w:rPr>
          <w:rFonts w:cstheme="minorHAnsi"/>
          <w:b/>
          <w:lang w:val="en-GB"/>
        </w:rPr>
      </w:pPr>
    </w:p>
    <w:p w14:paraId="40AD1FB4" w14:textId="77777777" w:rsidR="000F0FE2" w:rsidRPr="00CC22CD" w:rsidRDefault="000F0FE2" w:rsidP="000F0FE2">
      <w:pPr>
        <w:spacing w:after="200" w:line="240" w:lineRule="auto"/>
        <w:rPr>
          <w:rFonts w:cstheme="minorHAnsi"/>
          <w:b/>
          <w:sz w:val="24"/>
          <w:szCs w:val="24"/>
          <w:lang w:val="en-GB"/>
        </w:rPr>
      </w:pPr>
      <w:r w:rsidRPr="00CC22CD">
        <w:rPr>
          <w:rFonts w:cstheme="minorHAnsi"/>
          <w:b/>
          <w:sz w:val="28"/>
          <w:szCs w:val="24"/>
          <w:lang w:val="en-GB"/>
        </w:rPr>
        <w:t xml:space="preserve">Career breaks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3223A4" w14:paraId="0A5DFCD8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4CA61B7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B78F50F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0F0FE2" w:rsidRPr="00C044E4" w14:paraId="21646F5C" w14:textId="77777777" w:rsidTr="003F43B5">
        <w:tc>
          <w:tcPr>
            <w:tcW w:w="1271" w:type="dxa"/>
          </w:tcPr>
          <w:p w14:paraId="52B9AD61" w14:textId="5F71692D" w:rsidR="000F0FE2" w:rsidRPr="00C044E4" w:rsidRDefault="00AF263F" w:rsidP="000D0673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2018</w:t>
            </w:r>
          </w:p>
        </w:tc>
        <w:tc>
          <w:tcPr>
            <w:tcW w:w="8357" w:type="dxa"/>
          </w:tcPr>
          <w:p w14:paraId="383D43F2" w14:textId="00861301" w:rsidR="000F0FE2" w:rsidRPr="00C044E4" w:rsidRDefault="00AF4CA9" w:rsidP="000D0673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Maternity leave (9 months)</w:t>
            </w:r>
          </w:p>
        </w:tc>
      </w:tr>
      <w:tr w:rsidR="00AF4CA9" w:rsidRPr="00C044E4" w14:paraId="7926468C" w14:textId="77777777" w:rsidTr="003F43B5">
        <w:tc>
          <w:tcPr>
            <w:tcW w:w="1271" w:type="dxa"/>
          </w:tcPr>
          <w:p w14:paraId="2E6C8926" w14:textId="4BC44A22" w:rsidR="00AF4CA9" w:rsidRDefault="00AF4CA9" w:rsidP="000D0673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</w:t>
            </w:r>
          </w:p>
        </w:tc>
        <w:tc>
          <w:tcPr>
            <w:tcW w:w="8357" w:type="dxa"/>
          </w:tcPr>
          <w:p w14:paraId="14D637C5" w14:textId="49FDB1D4" w:rsidR="00AF4CA9" w:rsidRPr="00C044E4" w:rsidRDefault="00AF4CA9" w:rsidP="000D0673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Maternity leave (11 months)</w:t>
            </w:r>
          </w:p>
        </w:tc>
      </w:tr>
    </w:tbl>
    <w:p w14:paraId="6D93C691" w14:textId="77777777" w:rsidR="001B608B" w:rsidRDefault="001B608B" w:rsidP="006E1DF6">
      <w:pPr>
        <w:spacing w:after="240" w:line="240" w:lineRule="auto"/>
        <w:rPr>
          <w:rFonts w:cstheme="minorHAnsi"/>
          <w:b/>
          <w:sz w:val="24"/>
          <w:szCs w:val="24"/>
          <w:lang w:val="en-GB"/>
        </w:rPr>
      </w:pPr>
      <w:bookmarkStart w:id="3" w:name="_Hlk11246446"/>
    </w:p>
    <w:p w14:paraId="1517ED49" w14:textId="39041B30" w:rsidR="000F0FE2" w:rsidRPr="00E31141" w:rsidRDefault="000F0FE2" w:rsidP="006E1DF6">
      <w:pPr>
        <w:spacing w:after="240" w:line="240" w:lineRule="auto"/>
        <w:rPr>
          <w:rFonts w:cstheme="minorHAnsi"/>
          <w:b/>
          <w:sz w:val="28"/>
          <w:szCs w:val="28"/>
          <w:lang w:val="en-GB"/>
        </w:rPr>
      </w:pPr>
      <w:r w:rsidRPr="00E31141">
        <w:rPr>
          <w:rFonts w:cstheme="minorHAnsi"/>
          <w:b/>
          <w:sz w:val="28"/>
          <w:szCs w:val="28"/>
          <w:lang w:val="en-GB"/>
        </w:rPr>
        <w:lastRenderedPageBreak/>
        <w:t xml:space="preserve">Project management experience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B82D06" w14:paraId="0C84F66C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51F6BCC5" w14:textId="77777777" w:rsidR="000F0FE2" w:rsidRPr="00C044E4" w:rsidRDefault="000F0FE2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bookmarkStart w:id="4" w:name="_Hlk12012519"/>
            <w:bookmarkStart w:id="5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1B4B4B3" w14:textId="77777777" w:rsidR="000F0FE2" w:rsidRPr="00C044E4" w:rsidRDefault="000F0FE2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1B608B" w:rsidRPr="00B82D06" w14:paraId="690E8048" w14:textId="77777777" w:rsidTr="001B608B">
        <w:tc>
          <w:tcPr>
            <w:tcW w:w="1271" w:type="dxa"/>
          </w:tcPr>
          <w:p w14:paraId="55B97187" w14:textId="2631B64C" w:rsidR="001B608B" w:rsidRDefault="001B608B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</w:t>
            </w:r>
            <w:r w:rsidR="003275D5">
              <w:rPr>
                <w:rFonts w:cstheme="minorHAnsi"/>
                <w:lang w:val="en-GB"/>
              </w:rPr>
              <w:t>5</w:t>
            </w:r>
          </w:p>
        </w:tc>
        <w:tc>
          <w:tcPr>
            <w:tcW w:w="8357" w:type="dxa"/>
          </w:tcPr>
          <w:p w14:paraId="46453BA8" w14:textId="416A0D2B" w:rsidR="001B608B" w:rsidRDefault="001B608B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 w:rsidRPr="00A2740A">
              <w:rPr>
                <w:rFonts w:cstheme="minorHAnsi"/>
                <w:b/>
                <w:bCs/>
                <w:lang w:val="en-GB"/>
              </w:rPr>
              <w:t>Project manager</w:t>
            </w:r>
            <w:r w:rsidRPr="008D1484">
              <w:rPr>
                <w:rFonts w:cstheme="minorHAnsi"/>
                <w:lang w:val="en-GB"/>
              </w:rPr>
              <w:t xml:space="preserve"> </w:t>
            </w:r>
            <w:r w:rsidRPr="00BB7829">
              <w:rPr>
                <w:rFonts w:cstheme="minorHAnsi"/>
                <w:b/>
                <w:bCs/>
                <w:lang w:val="en-GB"/>
              </w:rPr>
              <w:t>at NIBIO</w:t>
            </w:r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A06909">
              <w:rPr>
                <w:rFonts w:cstheme="minorHAnsi"/>
                <w:b/>
                <w:bCs/>
                <w:lang w:val="en-GB"/>
              </w:rPr>
              <w:t xml:space="preserve">of HMF </w:t>
            </w:r>
            <w:r w:rsidR="00A06909" w:rsidRPr="006B58BE">
              <w:rPr>
                <w:rFonts w:cstheme="minorHAnsi"/>
                <w:lang w:val="en-GB"/>
              </w:rPr>
              <w:t xml:space="preserve">project </w:t>
            </w:r>
            <w:hyperlink r:id="rId16" w:history="1">
              <w:proofErr w:type="spellStart"/>
              <w:r w:rsidR="00A06909" w:rsidRPr="003275D5">
                <w:rPr>
                  <w:rStyle w:val="Hyperkobling"/>
                  <w:rFonts w:cstheme="minorHAnsi"/>
                  <w:lang w:val="en-GB"/>
                </w:rPr>
                <w:t>MiReKo</w:t>
              </w:r>
              <w:proofErr w:type="spellEnd"/>
            </w:hyperlink>
            <w:r w:rsidR="00A06909" w:rsidRPr="006B58BE">
              <w:rPr>
                <w:rFonts w:cstheme="minorHAnsi"/>
                <w:lang w:val="en-GB"/>
              </w:rPr>
              <w:t xml:space="preserve">: </w:t>
            </w:r>
            <w:r w:rsidR="00074126">
              <w:rPr>
                <w:rFonts w:cstheme="minorHAnsi"/>
                <w:lang w:val="en-GB"/>
              </w:rPr>
              <w:t xml:space="preserve">Microplastics in biogas digestate and compost. </w:t>
            </w:r>
            <w:r w:rsidR="00A06909" w:rsidRPr="006B58BE">
              <w:rPr>
                <w:rFonts w:cstheme="minorHAnsi"/>
                <w:lang w:val="en-GB"/>
              </w:rPr>
              <w:t xml:space="preserve">Total </w:t>
            </w:r>
            <w:r w:rsidR="00F80477">
              <w:rPr>
                <w:rFonts w:cstheme="minorHAnsi"/>
                <w:lang w:val="en-GB"/>
              </w:rPr>
              <w:t xml:space="preserve">1 </w:t>
            </w:r>
            <w:r w:rsidR="00A06909" w:rsidRPr="006B58BE">
              <w:rPr>
                <w:rFonts w:cstheme="minorHAnsi"/>
                <w:lang w:val="en-GB"/>
              </w:rPr>
              <w:t>MNOK, funded by the Norwegian</w:t>
            </w:r>
            <w:r w:rsidR="006B58BE" w:rsidRPr="006B58BE">
              <w:rPr>
                <w:rFonts w:cstheme="minorHAnsi"/>
                <w:lang w:val="en-GB"/>
              </w:rPr>
              <w:t xml:space="preserve"> Retailers’ Environment Fu</w:t>
            </w:r>
            <w:r w:rsidR="006B58BE" w:rsidRPr="00912E7E">
              <w:rPr>
                <w:rFonts w:cstheme="minorHAnsi"/>
                <w:lang w:val="en-GB"/>
              </w:rPr>
              <w:t>nd, Grant</w:t>
            </w:r>
            <w:r w:rsidR="00C04443">
              <w:rPr>
                <w:rFonts w:cstheme="minorHAnsi"/>
                <w:lang w:val="en-GB"/>
              </w:rPr>
              <w:t xml:space="preserve"> </w:t>
            </w:r>
            <w:r w:rsidR="00C04443" w:rsidRPr="00C04443">
              <w:rPr>
                <w:rFonts w:cstheme="minorHAnsi"/>
                <w:lang w:val="en-GB"/>
              </w:rPr>
              <w:t>16441</w:t>
            </w:r>
          </w:p>
        </w:tc>
      </w:tr>
      <w:tr w:rsidR="000F0FE2" w:rsidRPr="00C044E4" w14:paraId="502584A5" w14:textId="77777777" w:rsidTr="003F43B5">
        <w:tc>
          <w:tcPr>
            <w:tcW w:w="1271" w:type="dxa"/>
          </w:tcPr>
          <w:p w14:paraId="63EE33F9" w14:textId="4521843A" w:rsidR="000F0FE2" w:rsidRPr="00C044E4" w:rsidRDefault="00516264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2023-2026</w:t>
            </w:r>
          </w:p>
        </w:tc>
        <w:tc>
          <w:tcPr>
            <w:tcW w:w="8357" w:type="dxa"/>
          </w:tcPr>
          <w:p w14:paraId="444CC4C5" w14:textId="4DF90382" w:rsidR="000F0FE2" w:rsidRPr="00C044E4" w:rsidRDefault="000D7250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 w:rsidRPr="00A2740A">
              <w:rPr>
                <w:rFonts w:cstheme="minorHAnsi"/>
                <w:b/>
                <w:bCs/>
                <w:lang w:val="en-GB"/>
              </w:rPr>
              <w:t>P</w:t>
            </w:r>
            <w:r w:rsidR="008D1484" w:rsidRPr="00A2740A">
              <w:rPr>
                <w:rFonts w:cstheme="minorHAnsi"/>
                <w:b/>
                <w:bCs/>
                <w:lang w:val="en-GB"/>
              </w:rPr>
              <w:t>roject manager</w:t>
            </w:r>
            <w:r w:rsidR="008D1484" w:rsidRPr="008D1484">
              <w:rPr>
                <w:rFonts w:cstheme="minorHAnsi"/>
                <w:lang w:val="en-GB"/>
              </w:rPr>
              <w:t xml:space="preserve"> </w:t>
            </w:r>
            <w:r w:rsidRPr="00BB7829">
              <w:rPr>
                <w:rFonts w:cstheme="minorHAnsi"/>
                <w:b/>
                <w:bCs/>
                <w:lang w:val="en-GB"/>
              </w:rPr>
              <w:t xml:space="preserve">at NIBIO </w:t>
            </w:r>
            <w:r w:rsidR="008D1484" w:rsidRPr="00BB7829">
              <w:rPr>
                <w:rFonts w:cstheme="minorHAnsi"/>
                <w:b/>
                <w:bCs/>
                <w:lang w:val="en-GB"/>
              </w:rPr>
              <w:t>of NFR</w:t>
            </w:r>
            <w:r w:rsidR="008D1484" w:rsidRPr="008D1484">
              <w:rPr>
                <w:rFonts w:cstheme="minorHAnsi"/>
                <w:lang w:val="en-GB"/>
              </w:rPr>
              <w:t xml:space="preserve"> project </w:t>
            </w:r>
            <w:hyperlink r:id="rId17" w:history="1">
              <w:r w:rsidR="008D1484" w:rsidRPr="001E3750">
                <w:rPr>
                  <w:rStyle w:val="Hyperkobling"/>
                  <w:rFonts w:cstheme="minorHAnsi"/>
                  <w:lang w:val="en-GB"/>
                </w:rPr>
                <w:t>PROLAND</w:t>
              </w:r>
            </w:hyperlink>
            <w:r w:rsidR="008D1484" w:rsidRPr="008D1484">
              <w:rPr>
                <w:rFonts w:cstheme="minorHAnsi"/>
                <w:lang w:val="en-GB"/>
              </w:rPr>
              <w:t xml:space="preserve">: Protecting agricultural lands from plastic pollution. </w:t>
            </w:r>
            <w:r w:rsidR="008D1484" w:rsidRPr="00A2740A">
              <w:rPr>
                <w:rFonts w:cstheme="minorHAnsi"/>
                <w:b/>
                <w:bCs/>
                <w:lang w:val="en-GB"/>
              </w:rPr>
              <w:t>WP leader</w:t>
            </w:r>
            <w:r w:rsidR="008D1484" w:rsidRPr="008D1484">
              <w:rPr>
                <w:rFonts w:cstheme="minorHAnsi"/>
                <w:lang w:val="en-GB"/>
              </w:rPr>
              <w:t xml:space="preserve"> </w:t>
            </w:r>
            <w:r w:rsidR="008D1484" w:rsidRPr="00B942FC">
              <w:rPr>
                <w:rFonts w:cstheme="minorHAnsi"/>
                <w:i/>
                <w:iCs/>
                <w:lang w:val="en-GB"/>
              </w:rPr>
              <w:t>Mobility, exposure and toxicity of microplastics to soil organisms</w:t>
            </w:r>
            <w:r w:rsidR="008D1484" w:rsidRPr="008D1484">
              <w:rPr>
                <w:rFonts w:cstheme="minorHAnsi"/>
                <w:lang w:val="en-GB"/>
              </w:rPr>
              <w:t>. Total 14 MNOK, funded by the Norwegian Research Council, Grant 336400.</w:t>
            </w:r>
          </w:p>
        </w:tc>
      </w:tr>
      <w:tr w:rsidR="0093460A" w:rsidRPr="00B82D06" w14:paraId="134BC33A" w14:textId="77777777" w:rsidTr="003F43B5">
        <w:tc>
          <w:tcPr>
            <w:tcW w:w="1271" w:type="dxa"/>
          </w:tcPr>
          <w:p w14:paraId="43345F82" w14:textId="68978DC1" w:rsidR="0093460A" w:rsidRDefault="00A3305F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2022-2023</w:t>
            </w:r>
          </w:p>
        </w:tc>
        <w:tc>
          <w:tcPr>
            <w:tcW w:w="8357" w:type="dxa"/>
          </w:tcPr>
          <w:p w14:paraId="4B40E2DB" w14:textId="2564B258" w:rsidR="0093460A" w:rsidRPr="00A2740A" w:rsidRDefault="00A3305F" w:rsidP="000508E4">
            <w:pPr>
              <w:spacing w:before="80" w:after="120" w:line="240" w:lineRule="auto"/>
              <w:rPr>
                <w:rFonts w:cstheme="minorHAnsi"/>
                <w:b/>
                <w:bCs/>
                <w:lang w:val="en-GB"/>
              </w:rPr>
            </w:pPr>
            <w:r w:rsidRPr="00BB7829">
              <w:rPr>
                <w:rFonts w:cstheme="minorHAnsi"/>
                <w:b/>
                <w:bCs/>
                <w:lang w:val="en-GB"/>
              </w:rPr>
              <w:t>Project coordinator</w:t>
            </w:r>
            <w:r>
              <w:rPr>
                <w:rFonts w:cstheme="minorHAnsi"/>
                <w:b/>
                <w:bCs/>
                <w:lang w:val="en-GB"/>
              </w:rPr>
              <w:t xml:space="preserve"> of </w:t>
            </w:r>
            <w:r w:rsidR="00C51156">
              <w:rPr>
                <w:rFonts w:cstheme="minorHAnsi"/>
                <w:b/>
                <w:bCs/>
                <w:lang w:val="en-GB"/>
              </w:rPr>
              <w:t xml:space="preserve">HMF </w:t>
            </w:r>
            <w:r w:rsidR="00C51156" w:rsidRPr="00C51156">
              <w:rPr>
                <w:rFonts w:cstheme="minorHAnsi"/>
                <w:lang w:val="en-GB"/>
              </w:rPr>
              <w:t>project MOBIPLAST:</w:t>
            </w:r>
            <w:r w:rsidR="00C51156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F451F9" w:rsidRPr="00F451F9">
              <w:rPr>
                <w:rFonts w:cstheme="minorHAnsi"/>
                <w:lang w:val="en-GB"/>
              </w:rPr>
              <w:t>Fate of biodegradable plastics in biogas production</w:t>
            </w:r>
            <w:r w:rsidR="00155055">
              <w:rPr>
                <w:rFonts w:cstheme="minorHAnsi"/>
                <w:lang w:val="en-GB"/>
              </w:rPr>
              <w:t>. Total 1.4 MNOK</w:t>
            </w:r>
            <w:r w:rsidR="00AA0398">
              <w:rPr>
                <w:rFonts w:cstheme="minorHAnsi"/>
                <w:lang w:val="en-GB"/>
              </w:rPr>
              <w:t xml:space="preserve">, funded by the </w:t>
            </w:r>
            <w:r w:rsidR="00912E7E" w:rsidRPr="00912E7E">
              <w:rPr>
                <w:rFonts w:cstheme="minorHAnsi"/>
                <w:lang w:val="en-GB"/>
              </w:rPr>
              <w:t>Norwegian Retailers’ Environment Fund, Grant 12414.</w:t>
            </w:r>
          </w:p>
        </w:tc>
      </w:tr>
      <w:tr w:rsidR="001E3750" w:rsidRPr="00B82D06" w14:paraId="6B2849C7" w14:textId="77777777" w:rsidTr="003F43B5">
        <w:tc>
          <w:tcPr>
            <w:tcW w:w="1271" w:type="dxa"/>
          </w:tcPr>
          <w:p w14:paraId="0F6754F7" w14:textId="5648C50A" w:rsidR="001E3750" w:rsidRDefault="00B3436D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2020-202</w:t>
            </w:r>
            <w:r w:rsidR="00A66C1D">
              <w:rPr>
                <w:rFonts w:cstheme="minorHAnsi"/>
                <w:lang w:val="en-GB"/>
              </w:rPr>
              <w:t>3</w:t>
            </w:r>
          </w:p>
        </w:tc>
        <w:tc>
          <w:tcPr>
            <w:tcW w:w="8357" w:type="dxa"/>
          </w:tcPr>
          <w:p w14:paraId="0A333FEE" w14:textId="4F01F352" w:rsidR="001E3750" w:rsidRPr="008D1484" w:rsidRDefault="00274D56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 w:rsidRPr="00BB7829">
              <w:rPr>
                <w:rFonts w:cstheme="minorHAnsi"/>
                <w:b/>
                <w:bCs/>
                <w:lang w:val="en-GB"/>
              </w:rPr>
              <w:t>Project coordinator of NFR</w:t>
            </w:r>
            <w:r w:rsidRPr="00274D56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74D56">
              <w:rPr>
                <w:rFonts w:cstheme="minorHAnsi"/>
                <w:lang w:val="en-GB"/>
              </w:rPr>
              <w:t>Miljøforsk</w:t>
            </w:r>
            <w:proofErr w:type="spellEnd"/>
            <w:r w:rsidRPr="00274D56">
              <w:rPr>
                <w:rFonts w:cstheme="minorHAnsi"/>
                <w:lang w:val="en-GB"/>
              </w:rPr>
              <w:t xml:space="preserve"> project </w:t>
            </w:r>
            <w:hyperlink r:id="rId18" w:history="1">
              <w:r w:rsidRPr="00274D56">
                <w:rPr>
                  <w:rStyle w:val="Hyperkobling"/>
                  <w:rFonts w:cstheme="minorHAnsi"/>
                  <w:lang w:val="en-GB"/>
                </w:rPr>
                <w:t>DGRADE</w:t>
              </w:r>
            </w:hyperlink>
            <w:r w:rsidRPr="00274D56">
              <w:rPr>
                <w:rFonts w:cstheme="minorHAnsi"/>
                <w:lang w:val="en-GB"/>
              </w:rPr>
              <w:t>: Constraints to degradation of biodegradable plastics in terrestrial systems</w:t>
            </w:r>
            <w:r w:rsidR="00402A7D">
              <w:rPr>
                <w:rFonts w:cstheme="minorHAnsi"/>
                <w:lang w:val="en-GB"/>
              </w:rPr>
              <w:t xml:space="preserve"> (agricultural soils, </w:t>
            </w:r>
            <w:r w:rsidR="006C29A9">
              <w:rPr>
                <w:rFonts w:cstheme="minorHAnsi"/>
                <w:lang w:val="en-GB"/>
              </w:rPr>
              <w:t>biogas digestate and compost)</w:t>
            </w:r>
            <w:r w:rsidRPr="00274D56">
              <w:rPr>
                <w:rFonts w:cstheme="minorHAnsi"/>
                <w:lang w:val="en-GB"/>
              </w:rPr>
              <w:t xml:space="preserve">. Total 6.5 MNOK, funded by the Norwegian Research Council and </w:t>
            </w:r>
            <w:r w:rsidR="003A73E5">
              <w:rPr>
                <w:rFonts w:cstheme="minorHAnsi"/>
                <w:lang w:val="en-GB"/>
              </w:rPr>
              <w:t xml:space="preserve">the </w:t>
            </w:r>
            <w:r w:rsidR="003A73E5" w:rsidRPr="00912E7E">
              <w:rPr>
                <w:rFonts w:cstheme="minorHAnsi"/>
                <w:lang w:val="en-GB"/>
              </w:rPr>
              <w:t>Norwegian Retailers’ Environment Fund</w:t>
            </w:r>
            <w:r w:rsidRPr="00274D56">
              <w:rPr>
                <w:rFonts w:cstheme="minorHAnsi"/>
                <w:lang w:val="en-GB"/>
              </w:rPr>
              <w:t>, Grant 303560.</w:t>
            </w:r>
          </w:p>
        </w:tc>
      </w:tr>
      <w:tr w:rsidR="00274D56" w:rsidRPr="00274D56" w14:paraId="00DD3260" w14:textId="77777777" w:rsidTr="003F43B5">
        <w:tc>
          <w:tcPr>
            <w:tcW w:w="1271" w:type="dxa"/>
          </w:tcPr>
          <w:p w14:paraId="25C691E9" w14:textId="07D181D0" w:rsidR="00274D56" w:rsidRDefault="00274D56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2020-2024</w:t>
            </w:r>
          </w:p>
        </w:tc>
        <w:tc>
          <w:tcPr>
            <w:tcW w:w="8357" w:type="dxa"/>
          </w:tcPr>
          <w:p w14:paraId="4DD85FBA" w14:textId="5505695E" w:rsidR="00274D56" w:rsidRPr="00274D56" w:rsidRDefault="000D7250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 w:rsidRPr="00BB7829">
              <w:rPr>
                <w:rFonts w:cstheme="minorHAnsi"/>
                <w:b/>
                <w:bCs/>
                <w:lang w:val="en-GB"/>
              </w:rPr>
              <w:t>P</w:t>
            </w:r>
            <w:r w:rsidR="00B942FC" w:rsidRPr="00BB7829">
              <w:rPr>
                <w:rFonts w:cstheme="minorHAnsi"/>
                <w:b/>
                <w:bCs/>
                <w:lang w:val="en-GB"/>
              </w:rPr>
              <w:t xml:space="preserve">roject manager </w:t>
            </w:r>
            <w:r w:rsidRPr="00BB7829">
              <w:rPr>
                <w:rFonts w:cstheme="minorHAnsi"/>
                <w:b/>
                <w:bCs/>
                <w:lang w:val="en-GB"/>
              </w:rPr>
              <w:t xml:space="preserve">at NIBIO </w:t>
            </w:r>
            <w:r w:rsidR="00B942FC" w:rsidRPr="00BB7829">
              <w:rPr>
                <w:rFonts w:cstheme="minorHAnsi"/>
                <w:b/>
                <w:bCs/>
                <w:lang w:val="en-GB"/>
              </w:rPr>
              <w:t>of NFR</w:t>
            </w:r>
            <w:r w:rsidR="00B942FC" w:rsidRPr="00B942FC">
              <w:rPr>
                <w:rFonts w:cstheme="minorHAnsi"/>
                <w:lang w:val="en-GB"/>
              </w:rPr>
              <w:t xml:space="preserve"> Nano2021 project </w:t>
            </w:r>
            <w:hyperlink r:id="rId19" w:history="1">
              <w:r w:rsidR="00B942FC" w:rsidRPr="00B942FC">
                <w:rPr>
                  <w:rStyle w:val="Hyperkobling"/>
                  <w:rFonts w:cstheme="minorHAnsi"/>
                  <w:lang w:val="en-GB"/>
                </w:rPr>
                <w:t>ENTRANS</w:t>
              </w:r>
            </w:hyperlink>
            <w:r w:rsidR="00B942FC" w:rsidRPr="00B942FC">
              <w:rPr>
                <w:rFonts w:cstheme="minorHAnsi"/>
                <w:lang w:val="en-GB"/>
              </w:rPr>
              <w:t xml:space="preserve">: Investigating the environmental impacts of transformed engineered nanomaterials released from wastewater treatment plants. </w:t>
            </w:r>
            <w:r w:rsidR="00B942FC" w:rsidRPr="004D62E8">
              <w:rPr>
                <w:rFonts w:cstheme="minorHAnsi"/>
                <w:b/>
                <w:bCs/>
                <w:lang w:val="en-GB"/>
              </w:rPr>
              <w:t>WP leader</w:t>
            </w:r>
            <w:r w:rsidR="00B942FC" w:rsidRPr="00B942FC">
              <w:rPr>
                <w:rFonts w:cstheme="minorHAnsi"/>
                <w:lang w:val="en-GB"/>
              </w:rPr>
              <w:t xml:space="preserve"> </w:t>
            </w:r>
            <w:r w:rsidR="00B942FC" w:rsidRPr="00B942FC">
              <w:rPr>
                <w:rFonts w:cstheme="minorHAnsi"/>
                <w:i/>
                <w:iCs/>
                <w:lang w:val="en-GB"/>
              </w:rPr>
              <w:t>Impacts of transformed engineered nanomaterials on terrestrial organisms</w:t>
            </w:r>
            <w:r w:rsidR="00B942FC" w:rsidRPr="00B942FC">
              <w:rPr>
                <w:rFonts w:cstheme="minorHAnsi"/>
                <w:lang w:val="en-GB"/>
              </w:rPr>
              <w:t>. Total 12 MNOK, funded by the Norwegian Research Council, Grant 302378.</w:t>
            </w:r>
          </w:p>
        </w:tc>
      </w:tr>
      <w:tr w:rsidR="00AC74D5" w:rsidRPr="00274D56" w14:paraId="10799ACC" w14:textId="77777777" w:rsidTr="003F43B5">
        <w:tc>
          <w:tcPr>
            <w:tcW w:w="1271" w:type="dxa"/>
          </w:tcPr>
          <w:p w14:paraId="1628023B" w14:textId="135C475E" w:rsidR="00AC74D5" w:rsidRDefault="00AC74D5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2014-2018</w:t>
            </w:r>
          </w:p>
        </w:tc>
        <w:tc>
          <w:tcPr>
            <w:tcW w:w="8357" w:type="dxa"/>
          </w:tcPr>
          <w:p w14:paraId="17EA3ED8" w14:textId="34889671" w:rsidR="00AC74D5" w:rsidRPr="00B942FC" w:rsidRDefault="00611AC6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 w:rsidRPr="00BB7829">
              <w:rPr>
                <w:rFonts w:cstheme="minorHAnsi"/>
                <w:b/>
                <w:bCs/>
                <w:lang w:val="en-GB"/>
              </w:rPr>
              <w:t>P</w:t>
            </w:r>
            <w:r w:rsidR="000D7250" w:rsidRPr="00BB7829">
              <w:rPr>
                <w:rFonts w:cstheme="minorHAnsi"/>
                <w:b/>
                <w:bCs/>
                <w:lang w:val="en-GB"/>
              </w:rPr>
              <w:t xml:space="preserve">roject manager </w:t>
            </w:r>
            <w:r w:rsidRPr="00BB7829">
              <w:rPr>
                <w:rFonts w:cstheme="minorHAnsi"/>
                <w:b/>
                <w:bCs/>
                <w:lang w:val="en-GB"/>
              </w:rPr>
              <w:t xml:space="preserve">at NIBIO </w:t>
            </w:r>
            <w:r w:rsidR="000D7250" w:rsidRPr="00BB7829">
              <w:rPr>
                <w:rFonts w:cstheme="minorHAnsi"/>
                <w:b/>
                <w:bCs/>
                <w:lang w:val="en-GB"/>
              </w:rPr>
              <w:t>of NFR</w:t>
            </w:r>
            <w:r w:rsidR="000D7250" w:rsidRPr="000D7250">
              <w:rPr>
                <w:rFonts w:cstheme="minorHAnsi"/>
                <w:lang w:val="en-GB"/>
              </w:rPr>
              <w:t xml:space="preserve"> Nano2021 project </w:t>
            </w:r>
            <w:hyperlink r:id="rId20" w:history="1">
              <w:proofErr w:type="spellStart"/>
              <w:r w:rsidR="000D7250" w:rsidRPr="000D7250">
                <w:rPr>
                  <w:rStyle w:val="Hyperkobling"/>
                  <w:rFonts w:cstheme="minorHAnsi"/>
                  <w:lang w:val="en-GB"/>
                </w:rPr>
                <w:t>NanoWASTE</w:t>
              </w:r>
              <w:proofErr w:type="spellEnd"/>
            </w:hyperlink>
            <w:r w:rsidR="000D7250" w:rsidRPr="000D7250">
              <w:rPr>
                <w:rFonts w:cstheme="minorHAnsi"/>
                <w:lang w:val="en-GB"/>
              </w:rPr>
              <w:t xml:space="preserve">: Investigating the fate of nanomaterials in wastewater treatment plants; removal, release and impacts. </w:t>
            </w:r>
            <w:r w:rsidR="000D7250" w:rsidRPr="004D62E8">
              <w:rPr>
                <w:rFonts w:cstheme="minorHAnsi"/>
                <w:b/>
                <w:bCs/>
                <w:lang w:val="en-GB"/>
              </w:rPr>
              <w:t>WP leader</w:t>
            </w:r>
            <w:r w:rsidR="000D7250" w:rsidRPr="000D7250">
              <w:rPr>
                <w:rFonts w:cstheme="minorHAnsi"/>
                <w:lang w:val="en-GB"/>
              </w:rPr>
              <w:t xml:space="preserve"> </w:t>
            </w:r>
            <w:r w:rsidR="000D7250" w:rsidRPr="000D7250">
              <w:rPr>
                <w:rFonts w:cstheme="minorHAnsi"/>
                <w:i/>
                <w:iCs/>
                <w:lang w:val="en-GB"/>
              </w:rPr>
              <w:t>Impacts of engineered nanomaterials on wastewater treatment plant processes</w:t>
            </w:r>
            <w:r w:rsidR="000D7250" w:rsidRPr="000D7250">
              <w:rPr>
                <w:rFonts w:cstheme="minorHAnsi"/>
                <w:lang w:val="en-GB"/>
              </w:rPr>
              <w:t>. Total 13</w:t>
            </w:r>
            <w:r w:rsidR="000A6515">
              <w:rPr>
                <w:rFonts w:cstheme="minorHAnsi"/>
                <w:lang w:val="en-GB"/>
              </w:rPr>
              <w:t> </w:t>
            </w:r>
            <w:r w:rsidR="000D7250" w:rsidRPr="000D7250">
              <w:rPr>
                <w:rFonts w:cstheme="minorHAnsi"/>
                <w:lang w:val="en-GB"/>
              </w:rPr>
              <w:t>MNOK, funded by the Norwegian Research Council, Grant 238972.</w:t>
            </w:r>
          </w:p>
        </w:tc>
      </w:tr>
      <w:tr w:rsidR="00611AC6" w:rsidRPr="00B82D06" w14:paraId="0A6C7FD7" w14:textId="77777777" w:rsidTr="003F43B5">
        <w:tc>
          <w:tcPr>
            <w:tcW w:w="1271" w:type="dxa"/>
          </w:tcPr>
          <w:p w14:paraId="7F486635" w14:textId="137AB956" w:rsidR="00611AC6" w:rsidRDefault="00611AC6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2013-2018</w:t>
            </w:r>
          </w:p>
        </w:tc>
        <w:tc>
          <w:tcPr>
            <w:tcW w:w="8357" w:type="dxa"/>
          </w:tcPr>
          <w:p w14:paraId="1785FDF6" w14:textId="2E8D9BB2" w:rsidR="00611AC6" w:rsidRDefault="00125FB6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 w:rsidRPr="00125FB6">
              <w:rPr>
                <w:rFonts w:cstheme="minorHAnsi"/>
                <w:lang w:val="en-GB"/>
              </w:rPr>
              <w:t xml:space="preserve">Project participant and responsible for all </w:t>
            </w:r>
            <w:r w:rsidRPr="004D62E8">
              <w:rPr>
                <w:rFonts w:cstheme="minorHAnsi"/>
                <w:b/>
                <w:bCs/>
                <w:lang w:val="en-GB"/>
              </w:rPr>
              <w:t>project reporting at NIBIO in EU FP7 project</w:t>
            </w:r>
            <w:r w:rsidRPr="00125FB6">
              <w:rPr>
                <w:rFonts w:cstheme="minorHAnsi"/>
                <w:lang w:val="en-GB"/>
              </w:rPr>
              <w:t xml:space="preserve"> </w:t>
            </w:r>
            <w:hyperlink r:id="rId21" w:history="1">
              <w:r w:rsidRPr="00125FB6">
                <w:rPr>
                  <w:rStyle w:val="Hyperkobling"/>
                  <w:rFonts w:cstheme="minorHAnsi"/>
                  <w:lang w:val="en-GB"/>
                </w:rPr>
                <w:t>NANOREM</w:t>
              </w:r>
            </w:hyperlink>
            <w:r w:rsidRPr="00125FB6">
              <w:rPr>
                <w:rFonts w:cstheme="minorHAnsi"/>
                <w:lang w:val="en-GB"/>
              </w:rPr>
              <w:t>: Ta</w:t>
            </w:r>
            <w:r w:rsidRPr="00125FB6">
              <w:rPr>
                <w:rFonts w:cstheme="minorHAnsi"/>
                <w:lang w:val="en-US"/>
              </w:rPr>
              <w:t>king Nanotechnological Remediation Processes from Lab Scale to End User Applications for the Restoration of a Clean Environment</w:t>
            </w:r>
            <w:r w:rsidRPr="00125FB6">
              <w:rPr>
                <w:rFonts w:cstheme="minorHAnsi"/>
                <w:lang w:val="en-GB"/>
              </w:rPr>
              <w:t xml:space="preserve">. WP5 </w:t>
            </w:r>
            <w:r w:rsidRPr="00125FB6">
              <w:rPr>
                <w:rFonts w:cstheme="minorHAnsi"/>
                <w:i/>
                <w:iCs/>
                <w:lang w:val="en-GB"/>
              </w:rPr>
              <w:t>Environmental Impact of Reactive Nanoparticles</w:t>
            </w:r>
            <w:r w:rsidRPr="00125FB6">
              <w:rPr>
                <w:rFonts w:cstheme="minorHAnsi"/>
                <w:lang w:val="en-GB"/>
              </w:rPr>
              <w:t>. Total 14 M€, funded by the European Commission, Grant 309517.</w:t>
            </w:r>
          </w:p>
        </w:tc>
      </w:tr>
      <w:bookmarkEnd w:id="3"/>
      <w:bookmarkEnd w:id="4"/>
      <w:bookmarkEnd w:id="5"/>
    </w:tbl>
    <w:p w14:paraId="0F6AF2D9" w14:textId="46C65CE5" w:rsidR="000452ED" w:rsidRDefault="000452ED" w:rsidP="006E1DF6">
      <w:pPr>
        <w:spacing w:after="200" w:line="240" w:lineRule="auto"/>
        <w:rPr>
          <w:rFonts w:cstheme="minorHAnsi"/>
          <w:b/>
          <w:sz w:val="24"/>
          <w:szCs w:val="24"/>
          <w:lang w:val="en-GB"/>
        </w:rPr>
      </w:pPr>
    </w:p>
    <w:p w14:paraId="721F6F75" w14:textId="56E2F187" w:rsidR="009C10FD" w:rsidRPr="00CC22CD" w:rsidRDefault="009C10FD" w:rsidP="006E1DF6">
      <w:pPr>
        <w:spacing w:after="200" w:line="240" w:lineRule="auto"/>
        <w:rPr>
          <w:rFonts w:cstheme="minorHAnsi"/>
          <w:b/>
          <w:sz w:val="28"/>
          <w:szCs w:val="28"/>
          <w:lang w:val="en-GB"/>
        </w:rPr>
      </w:pPr>
      <w:r w:rsidRPr="00CC22CD">
        <w:rPr>
          <w:rFonts w:cstheme="minorHAnsi"/>
          <w:b/>
          <w:sz w:val="28"/>
          <w:szCs w:val="28"/>
          <w:lang w:val="en-GB"/>
        </w:rPr>
        <w:t xml:space="preserve">Other project participation experience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9C10FD" w:rsidRPr="00B82D06" w14:paraId="0DFA6361" w14:textId="77777777" w:rsidTr="00CF2903">
        <w:tc>
          <w:tcPr>
            <w:tcW w:w="1271" w:type="dxa"/>
            <w:shd w:val="clear" w:color="auto" w:fill="F2F2F2" w:themeFill="background1" w:themeFillShade="F2"/>
          </w:tcPr>
          <w:p w14:paraId="3B03D497" w14:textId="77777777" w:rsidR="009C10FD" w:rsidRPr="00C044E4" w:rsidRDefault="009C10FD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CFF6CB7" w14:textId="77777777" w:rsidR="009C10FD" w:rsidRPr="00C044E4" w:rsidRDefault="009C10FD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1E55FB" w:rsidRPr="00B82D06" w14:paraId="0514B12B" w14:textId="77777777" w:rsidTr="00D97BAC">
        <w:tc>
          <w:tcPr>
            <w:tcW w:w="1271" w:type="dxa"/>
          </w:tcPr>
          <w:p w14:paraId="393ADDDA" w14:textId="77777777" w:rsidR="001E55FB" w:rsidRDefault="001E55FB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2023</w:t>
            </w:r>
          </w:p>
        </w:tc>
        <w:tc>
          <w:tcPr>
            <w:tcW w:w="8357" w:type="dxa"/>
          </w:tcPr>
          <w:p w14:paraId="225DD72D" w14:textId="77777777" w:rsidR="001E55FB" w:rsidRPr="008D1484" w:rsidRDefault="001E55FB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 w:rsidRPr="00274D56">
              <w:rPr>
                <w:rFonts w:cstheme="minorHAnsi"/>
                <w:lang w:val="en-GB"/>
              </w:rPr>
              <w:t xml:space="preserve">Project </w:t>
            </w:r>
            <w:r>
              <w:rPr>
                <w:rFonts w:cstheme="minorHAnsi"/>
                <w:lang w:val="en-GB"/>
              </w:rPr>
              <w:t xml:space="preserve">participant in </w:t>
            </w:r>
            <w:hyperlink r:id="rId22" w:history="1">
              <w:proofErr w:type="spellStart"/>
              <w:r w:rsidRPr="009E564A">
                <w:rPr>
                  <w:rStyle w:val="Hyperkobling"/>
                  <w:rFonts w:cstheme="minorHAnsi"/>
                  <w:lang w:val="en-US"/>
                </w:rPr>
                <w:t>JordVAAK</w:t>
              </w:r>
              <w:proofErr w:type="spellEnd"/>
            </w:hyperlink>
            <w:r w:rsidRPr="0098412B">
              <w:rPr>
                <w:rFonts w:cstheme="minorHAnsi"/>
                <w:lang w:val="en-US"/>
              </w:rPr>
              <w:t xml:space="preserve"> – Implementation of the Norwegian Agricultural Soil Monitoring Program</w:t>
            </w:r>
            <w:r>
              <w:rPr>
                <w:rFonts w:cstheme="minorHAnsi"/>
                <w:lang w:val="en-US"/>
              </w:rPr>
              <w:t xml:space="preserve">. Contributed to guidelines for </w:t>
            </w:r>
            <w:r w:rsidRPr="00E74333">
              <w:rPr>
                <w:rFonts w:cstheme="minorHAnsi"/>
                <w:lang w:val="en-US"/>
              </w:rPr>
              <w:t>monitoring of soil biodiversity</w:t>
            </w:r>
            <w:r>
              <w:rPr>
                <w:rFonts w:cstheme="minorHAnsi"/>
                <w:lang w:val="en-US"/>
              </w:rPr>
              <w:t xml:space="preserve"> in agricultural soils.</w:t>
            </w:r>
            <w:r w:rsidRPr="00274D56">
              <w:rPr>
                <w:rFonts w:cstheme="minorHAnsi"/>
                <w:lang w:val="en-GB"/>
              </w:rPr>
              <w:t xml:space="preserve"> Total </w:t>
            </w:r>
            <w:r>
              <w:rPr>
                <w:rFonts w:cstheme="minorHAnsi"/>
                <w:lang w:val="en-GB"/>
              </w:rPr>
              <w:t>4</w:t>
            </w:r>
            <w:r w:rsidRPr="00274D56">
              <w:rPr>
                <w:rFonts w:cstheme="minorHAnsi"/>
                <w:lang w:val="en-GB"/>
              </w:rPr>
              <w:t xml:space="preserve"> MNOK, funded by the </w:t>
            </w:r>
            <w:r w:rsidRPr="002D0A3D">
              <w:rPr>
                <w:rFonts w:cstheme="minorHAnsi"/>
                <w:lang w:val="en-US"/>
              </w:rPr>
              <w:t>Climate and Environment Program</w:t>
            </w:r>
            <w:r>
              <w:rPr>
                <w:rFonts w:cstheme="minorHAnsi"/>
                <w:lang w:val="en-US"/>
              </w:rPr>
              <w:t xml:space="preserve"> and t</w:t>
            </w:r>
            <w:r w:rsidRPr="002D0A3D">
              <w:rPr>
                <w:rFonts w:cstheme="minorHAnsi"/>
                <w:lang w:val="en-US"/>
              </w:rPr>
              <w:t>he Norwegian Agriculture Agency</w:t>
            </w:r>
            <w:r w:rsidRPr="00274D56">
              <w:rPr>
                <w:rFonts w:cstheme="minorHAnsi"/>
                <w:lang w:val="en-GB"/>
              </w:rPr>
              <w:t>.</w:t>
            </w:r>
          </w:p>
        </w:tc>
      </w:tr>
      <w:tr w:rsidR="00D217E6" w:rsidRPr="00E610EA" w14:paraId="6FB7EB02" w14:textId="77777777" w:rsidTr="00CF2903">
        <w:tc>
          <w:tcPr>
            <w:tcW w:w="1271" w:type="dxa"/>
          </w:tcPr>
          <w:p w14:paraId="4DE9B30F" w14:textId="63984503" w:rsidR="00D217E6" w:rsidRDefault="00D217E6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2019-2022</w:t>
            </w:r>
          </w:p>
        </w:tc>
        <w:tc>
          <w:tcPr>
            <w:tcW w:w="8357" w:type="dxa"/>
          </w:tcPr>
          <w:p w14:paraId="19871EDE" w14:textId="4E63D6A4" w:rsidR="00D217E6" w:rsidRPr="00782614" w:rsidRDefault="00271A56" w:rsidP="000508E4">
            <w:pPr>
              <w:spacing w:before="80" w:after="120" w:line="240" w:lineRule="auto"/>
              <w:rPr>
                <w:rFonts w:cstheme="minorHAnsi"/>
                <w:lang w:val="en-US"/>
              </w:rPr>
            </w:pPr>
            <w:r w:rsidRPr="00782614">
              <w:rPr>
                <w:rFonts w:cstheme="minorHAnsi"/>
                <w:lang w:val="en-US"/>
              </w:rPr>
              <w:t>P</w:t>
            </w:r>
            <w:r>
              <w:rPr>
                <w:rFonts w:cstheme="minorHAnsi"/>
                <w:lang w:val="en-US"/>
              </w:rPr>
              <w:t>roject participant in</w:t>
            </w:r>
            <w:r w:rsidR="00441BB1">
              <w:rPr>
                <w:rFonts w:cstheme="minorHAnsi"/>
                <w:lang w:val="en-US"/>
              </w:rPr>
              <w:t xml:space="preserve"> NFR project</w:t>
            </w:r>
            <w:r>
              <w:rPr>
                <w:rFonts w:cstheme="minorHAnsi"/>
                <w:lang w:val="en-US"/>
              </w:rPr>
              <w:t xml:space="preserve"> </w:t>
            </w:r>
            <w:hyperlink r:id="rId23" w:history="1">
              <w:proofErr w:type="spellStart"/>
              <w:r w:rsidR="00441BB1" w:rsidRPr="00441BB1">
                <w:rPr>
                  <w:rStyle w:val="Hyperkobling"/>
                  <w:rFonts w:cstheme="minorHAnsi"/>
                  <w:lang w:val="en-GB"/>
                </w:rPr>
                <w:t>PacKnoPlast</w:t>
              </w:r>
              <w:proofErr w:type="spellEnd"/>
            </w:hyperlink>
            <w:r w:rsidR="00441BB1" w:rsidRPr="00441BB1">
              <w:rPr>
                <w:rFonts w:cstheme="minorHAnsi"/>
                <w:lang w:val="en-GB"/>
              </w:rPr>
              <w:t xml:space="preserve"> – Sustainable decision-making for food packaging given consumer rejection of plastic. Contribute</w:t>
            </w:r>
            <w:r w:rsidR="00441BB1">
              <w:rPr>
                <w:rFonts w:cstheme="minorHAnsi"/>
                <w:lang w:val="en-GB"/>
              </w:rPr>
              <w:t>d</w:t>
            </w:r>
            <w:r w:rsidR="00441BB1" w:rsidRPr="00441BB1">
              <w:rPr>
                <w:rFonts w:cstheme="minorHAnsi"/>
                <w:lang w:val="en-GB"/>
              </w:rPr>
              <w:t xml:space="preserve"> to WP on microplastics behavior and fate in soil. </w:t>
            </w:r>
            <w:r w:rsidR="00E610EA">
              <w:rPr>
                <w:rFonts w:cstheme="minorHAnsi"/>
                <w:lang w:val="en-GB"/>
              </w:rPr>
              <w:t xml:space="preserve">5.25 MNOK, funded by the </w:t>
            </w:r>
            <w:r w:rsidR="00441BB1" w:rsidRPr="00441BB1">
              <w:rPr>
                <w:rFonts w:cstheme="minorHAnsi"/>
                <w:lang w:val="en-GB"/>
              </w:rPr>
              <w:t>Norwegian Research Council, Grant 299326.</w:t>
            </w:r>
          </w:p>
        </w:tc>
      </w:tr>
      <w:tr w:rsidR="009F270D" w:rsidRPr="00494705" w14:paraId="14319B44" w14:textId="77777777" w:rsidTr="00D97BAC">
        <w:tc>
          <w:tcPr>
            <w:tcW w:w="1271" w:type="dxa"/>
          </w:tcPr>
          <w:p w14:paraId="28E93EE6" w14:textId="77777777" w:rsidR="009F270D" w:rsidRPr="00C044E4" w:rsidRDefault="009F270D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2017-2021</w:t>
            </w:r>
          </w:p>
        </w:tc>
        <w:tc>
          <w:tcPr>
            <w:tcW w:w="8357" w:type="dxa"/>
          </w:tcPr>
          <w:p w14:paraId="171ED081" w14:textId="77777777" w:rsidR="009F270D" w:rsidRPr="00C044E4" w:rsidRDefault="009F270D" w:rsidP="000508E4">
            <w:pPr>
              <w:spacing w:before="80" w:after="120" w:line="240" w:lineRule="auto"/>
              <w:rPr>
                <w:rFonts w:cstheme="minorHAnsi"/>
                <w:lang w:val="en-GB"/>
              </w:rPr>
            </w:pPr>
            <w:r w:rsidRPr="00782614">
              <w:rPr>
                <w:rFonts w:cstheme="minorHAnsi"/>
                <w:lang w:val="en-US"/>
              </w:rPr>
              <w:t>P</w:t>
            </w:r>
            <w:r>
              <w:rPr>
                <w:rFonts w:cstheme="minorHAnsi"/>
                <w:lang w:val="en-US"/>
              </w:rPr>
              <w:t xml:space="preserve">roject participant in strategic institute program </w:t>
            </w:r>
            <w:hyperlink r:id="rId24" w:history="1">
              <w:r w:rsidRPr="00494705">
                <w:rPr>
                  <w:rStyle w:val="Hyperkobling"/>
                  <w:rFonts w:cstheme="minorHAnsi"/>
                  <w:lang w:val="en-GB"/>
                </w:rPr>
                <w:t>Sustainable recycling</w:t>
              </w:r>
            </w:hyperlink>
            <w:r w:rsidRPr="00494705">
              <w:rPr>
                <w:rFonts w:cstheme="minorHAnsi"/>
                <w:lang w:val="en-GB"/>
              </w:rPr>
              <w:t xml:space="preserve"> of organic waste resources in the future bioeconomy. Contribute</w:t>
            </w:r>
            <w:r>
              <w:rPr>
                <w:rFonts w:cstheme="minorHAnsi"/>
                <w:lang w:val="en-GB"/>
              </w:rPr>
              <w:t>d</w:t>
            </w:r>
            <w:r w:rsidRPr="00494705">
              <w:rPr>
                <w:rFonts w:cstheme="minorHAnsi"/>
                <w:lang w:val="en-GB"/>
              </w:rPr>
              <w:t xml:space="preserve"> to WP </w:t>
            </w:r>
            <w:r>
              <w:rPr>
                <w:rFonts w:cstheme="minorHAnsi"/>
                <w:lang w:val="en-GB"/>
              </w:rPr>
              <w:t xml:space="preserve">on microplastics, antibiotic and </w:t>
            </w:r>
            <w:r w:rsidRPr="00E74333">
              <w:rPr>
                <w:rFonts w:cstheme="minorHAnsi"/>
                <w:lang w:val="en-GB"/>
              </w:rPr>
              <w:lastRenderedPageBreak/>
              <w:t>antiparasitic residues in organic fertilizers (animal manure, biogas digestate).</w:t>
            </w:r>
            <w:r w:rsidRPr="00494705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 xml:space="preserve">Total 16.4 MNOK, funded by the </w:t>
            </w:r>
            <w:r w:rsidRPr="00494705">
              <w:rPr>
                <w:rFonts w:cstheme="minorHAnsi"/>
                <w:lang w:val="en-GB"/>
              </w:rPr>
              <w:t>Norwegian Research Council, Grant 194051.</w:t>
            </w:r>
          </w:p>
        </w:tc>
      </w:tr>
    </w:tbl>
    <w:p w14:paraId="59FDA13C" w14:textId="006A32E5" w:rsidR="009C10FD" w:rsidRDefault="009C10FD" w:rsidP="00F623E9">
      <w:pPr>
        <w:spacing w:after="120"/>
        <w:rPr>
          <w:b/>
          <w:sz w:val="24"/>
          <w:szCs w:val="24"/>
          <w:lang w:val="en-US"/>
        </w:rPr>
      </w:pPr>
    </w:p>
    <w:p w14:paraId="317F742E" w14:textId="20F25DE1" w:rsidR="008B2C27" w:rsidRDefault="00957440" w:rsidP="00A548CD">
      <w:pPr>
        <w:spacing w:after="200" w:line="276" w:lineRule="auto"/>
        <w:rPr>
          <w:rFonts w:ascii="Calibri" w:hAnsi="Calibri"/>
          <w:b/>
          <w:bCs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Student s</w:t>
      </w:r>
      <w:r w:rsidR="00DC29C4" w:rsidRPr="00DC29C4">
        <w:rPr>
          <w:rFonts w:ascii="Calibri" w:hAnsi="Calibri"/>
          <w:b/>
          <w:bCs/>
          <w:sz w:val="28"/>
          <w:szCs w:val="28"/>
          <w:lang w:val="en-US"/>
        </w:rPr>
        <w:t>upervision</w:t>
      </w:r>
    </w:p>
    <w:p w14:paraId="4E2BB083" w14:textId="04AFFBB4" w:rsidR="001A328B" w:rsidRDefault="001A328B" w:rsidP="00A548CD">
      <w:pPr>
        <w:spacing w:after="20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Continuing education: </w:t>
      </w:r>
      <w:r w:rsidR="00584A3B">
        <w:rPr>
          <w:rFonts w:cstheme="minorHAnsi"/>
          <w:lang w:val="en-US"/>
        </w:rPr>
        <w:t xml:space="preserve">2024-2025 </w:t>
      </w:r>
      <w:r>
        <w:rPr>
          <w:rFonts w:cstheme="minorHAnsi"/>
          <w:lang w:val="en-US"/>
        </w:rPr>
        <w:t xml:space="preserve">Master and PhD supervision course </w:t>
      </w:r>
      <w:hyperlink r:id="rId25" w:history="1">
        <w:r w:rsidR="00146BF9" w:rsidRPr="008E16DA">
          <w:rPr>
            <w:rStyle w:val="Hyperkobling"/>
            <w:rFonts w:cstheme="minorHAnsi"/>
            <w:lang w:val="en-US"/>
          </w:rPr>
          <w:t>PPVE400</w:t>
        </w:r>
      </w:hyperlink>
      <w:r w:rsidR="00AC266B">
        <w:rPr>
          <w:rFonts w:cstheme="minorHAnsi"/>
          <w:lang w:val="en-US"/>
        </w:rPr>
        <w:t>, completed</w:t>
      </w:r>
      <w:r>
        <w:rPr>
          <w:rFonts w:cstheme="minorHAnsi"/>
          <w:lang w:val="en-US"/>
        </w:rPr>
        <w:t xml:space="preserve"> </w:t>
      </w:r>
      <w:r w:rsidR="00584A3B">
        <w:rPr>
          <w:rFonts w:cstheme="minorHAnsi"/>
          <w:lang w:val="en-US"/>
        </w:rPr>
        <w:t xml:space="preserve">May </w:t>
      </w:r>
      <w:r>
        <w:rPr>
          <w:rFonts w:cstheme="minorHAnsi"/>
          <w:lang w:val="en-US"/>
        </w:rPr>
        <w:t>2025</w:t>
      </w:r>
      <w:r w:rsidR="00AC266B">
        <w:rPr>
          <w:rFonts w:cstheme="minorHAnsi"/>
          <w:lang w:val="en-US"/>
        </w:rPr>
        <w:t>. Norwegian University of Life Sciences</w:t>
      </w:r>
      <w:r>
        <w:rPr>
          <w:rFonts w:cstheme="minorHAnsi"/>
          <w:lang w:val="en-US"/>
        </w:rPr>
        <w:t>, Norway</w:t>
      </w:r>
    </w:p>
    <w:p w14:paraId="6FE47CC7" w14:textId="56DBED4E" w:rsidR="00A548CD" w:rsidRPr="00376923" w:rsidRDefault="00A548CD" w:rsidP="00A548CD">
      <w:pPr>
        <w:spacing w:after="200" w:line="276" w:lineRule="auto"/>
        <w:rPr>
          <w:rFonts w:ascii="Calibri" w:hAnsi="Calibri"/>
          <w:b/>
          <w:bCs/>
          <w:sz w:val="24"/>
          <w:szCs w:val="24"/>
          <w:lang w:val="en-US"/>
        </w:rPr>
      </w:pPr>
      <w:r w:rsidRPr="00376923">
        <w:rPr>
          <w:rFonts w:ascii="Calibri" w:hAnsi="Calibri"/>
          <w:b/>
          <w:bCs/>
          <w:sz w:val="24"/>
          <w:szCs w:val="24"/>
          <w:lang w:val="en-US"/>
        </w:rPr>
        <w:t>PhD students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A548CD" w:rsidRPr="005B2B57" w14:paraId="791752CF" w14:textId="77777777" w:rsidTr="00A35105">
        <w:tc>
          <w:tcPr>
            <w:tcW w:w="1271" w:type="dxa"/>
            <w:shd w:val="clear" w:color="auto" w:fill="F2F2F2" w:themeFill="background1" w:themeFillShade="F2"/>
          </w:tcPr>
          <w:p w14:paraId="2B93D6A1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proofErr w:type="spellStart"/>
            <w:r w:rsidRPr="005B2B57">
              <w:rPr>
                <w:rFonts w:ascii="Calibri" w:hAnsi="Calibri"/>
              </w:rPr>
              <w:t>Year</w:t>
            </w:r>
            <w:proofErr w:type="spellEnd"/>
          </w:p>
        </w:tc>
        <w:tc>
          <w:tcPr>
            <w:tcW w:w="8363" w:type="dxa"/>
            <w:shd w:val="clear" w:color="auto" w:fill="F2F2F2" w:themeFill="background1" w:themeFillShade="F2"/>
          </w:tcPr>
          <w:p w14:paraId="619DAD89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proofErr w:type="spellStart"/>
            <w:r w:rsidRPr="005B2B57">
              <w:rPr>
                <w:rFonts w:ascii="Calibri" w:hAnsi="Calibri"/>
              </w:rPr>
              <w:t>Description</w:t>
            </w:r>
            <w:proofErr w:type="spellEnd"/>
            <w:r w:rsidRPr="005B2B57">
              <w:rPr>
                <w:rFonts w:ascii="Calibri" w:hAnsi="Calibri"/>
              </w:rPr>
              <w:t xml:space="preserve"> </w:t>
            </w:r>
          </w:p>
        </w:tc>
      </w:tr>
      <w:tr w:rsidR="00A548CD" w:rsidRPr="00A548CD" w14:paraId="214B5203" w14:textId="77777777" w:rsidTr="00A35105">
        <w:tc>
          <w:tcPr>
            <w:tcW w:w="1271" w:type="dxa"/>
          </w:tcPr>
          <w:p w14:paraId="0ED0BA93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5B2B57">
              <w:rPr>
                <w:rFonts w:ascii="Calibri" w:hAnsi="Calibri"/>
              </w:rPr>
              <w:t>202</w:t>
            </w:r>
            <w:r>
              <w:rPr>
                <w:rFonts w:ascii="Calibri" w:hAnsi="Calibri"/>
              </w:rPr>
              <w:t>3-present</w:t>
            </w:r>
          </w:p>
        </w:tc>
        <w:tc>
          <w:tcPr>
            <w:tcW w:w="8363" w:type="dxa"/>
          </w:tcPr>
          <w:p w14:paraId="7892581D" w14:textId="77777777" w:rsidR="00A548CD" w:rsidRPr="00A548CD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 w:rsidRPr="005B2B57">
              <w:rPr>
                <w:rFonts w:ascii="Calibri" w:hAnsi="Calibri"/>
                <w:lang w:val="en-US"/>
              </w:rPr>
              <w:t>Co-supervis</w:t>
            </w:r>
            <w:r w:rsidRPr="00376923">
              <w:rPr>
                <w:rFonts w:ascii="Calibri" w:hAnsi="Calibri"/>
                <w:lang w:val="en-US"/>
              </w:rPr>
              <w:t>or of Jakob Bonnevie Cyvin, PhD candidate. W</w:t>
            </w:r>
            <w:r>
              <w:rPr>
                <w:rFonts w:ascii="Calibri" w:hAnsi="Calibri"/>
                <w:lang w:val="en-US"/>
              </w:rPr>
              <w:t>orking title:</w:t>
            </w:r>
            <w:r w:rsidRPr="005B2B57">
              <w:rPr>
                <w:rFonts w:ascii="Calibri" w:hAnsi="Calibri"/>
                <w:lang w:val="en-US"/>
              </w:rPr>
              <w:t xml:space="preserve"> </w:t>
            </w:r>
            <w:r w:rsidRPr="0097774E">
              <w:rPr>
                <w:rFonts w:ascii="Calibri" w:hAnsi="Calibri"/>
                <w:b/>
                <w:bCs/>
                <w:lang w:val="en-US"/>
              </w:rPr>
              <w:t>M</w:t>
            </w:r>
            <w:r>
              <w:rPr>
                <w:rFonts w:ascii="Calibri" w:hAnsi="Calibri"/>
                <w:b/>
                <w:bCs/>
                <w:lang w:val="en-US"/>
              </w:rPr>
              <w:t>a</w:t>
            </w:r>
            <w:r w:rsidRPr="0097774E">
              <w:rPr>
                <w:rFonts w:ascii="Calibri" w:hAnsi="Calibri"/>
                <w:b/>
                <w:bCs/>
                <w:lang w:val="en-US"/>
              </w:rPr>
              <w:t>croplastics in Norwegian fjord sediments</w:t>
            </w:r>
            <w:r w:rsidRPr="005B2B57">
              <w:rPr>
                <w:rFonts w:ascii="Calibri" w:hAnsi="Calibri"/>
                <w:lang w:val="en-US"/>
              </w:rPr>
              <w:t xml:space="preserve">. </w:t>
            </w:r>
            <w:r w:rsidRPr="00A548CD">
              <w:rPr>
                <w:rFonts w:ascii="Calibri" w:hAnsi="Calibri"/>
                <w:lang w:val="en-US"/>
              </w:rPr>
              <w:t>University and supervision team. Norwegian University of Science and Technology, Norway.</w:t>
            </w:r>
          </w:p>
        </w:tc>
      </w:tr>
      <w:tr w:rsidR="00A548CD" w:rsidRPr="00281D78" w14:paraId="7391CABC" w14:textId="77777777" w:rsidTr="00A35105">
        <w:tc>
          <w:tcPr>
            <w:tcW w:w="1271" w:type="dxa"/>
          </w:tcPr>
          <w:p w14:paraId="61961222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5B2B57">
              <w:rPr>
                <w:rFonts w:ascii="Calibri" w:hAnsi="Calibri"/>
              </w:rPr>
              <w:t>202</w:t>
            </w:r>
            <w:r>
              <w:rPr>
                <w:rFonts w:ascii="Calibri" w:hAnsi="Calibri"/>
              </w:rPr>
              <w:t>0-2023</w:t>
            </w:r>
          </w:p>
        </w:tc>
        <w:tc>
          <w:tcPr>
            <w:tcW w:w="8363" w:type="dxa"/>
          </w:tcPr>
          <w:p w14:paraId="55428269" w14:textId="1F754A18" w:rsidR="00A548CD" w:rsidRPr="00281D78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 w:rsidRPr="005B2B57">
              <w:rPr>
                <w:rFonts w:ascii="Calibri" w:hAnsi="Calibri"/>
                <w:lang w:val="en-US"/>
              </w:rPr>
              <w:t>Co-superviso</w:t>
            </w:r>
            <w:r w:rsidRPr="00376923">
              <w:rPr>
                <w:rFonts w:ascii="Calibri" w:hAnsi="Calibri"/>
                <w:lang w:val="en-US"/>
              </w:rPr>
              <w:t>r of Demmelash Mengistu, PhD. Tit</w:t>
            </w:r>
            <w:r>
              <w:rPr>
                <w:rFonts w:ascii="Calibri" w:hAnsi="Calibri"/>
                <w:lang w:val="en-US"/>
              </w:rPr>
              <w:t>le</w:t>
            </w:r>
            <w:r w:rsidRPr="005B2B57">
              <w:rPr>
                <w:rFonts w:ascii="Calibri" w:hAnsi="Calibri"/>
                <w:lang w:val="en-US"/>
              </w:rPr>
              <w:t>:</w:t>
            </w:r>
            <w:r w:rsidRPr="004F391A">
              <w:rPr>
                <w:rFonts w:ascii="Roboto" w:hAnsi="Roboto"/>
                <w:b/>
                <w:bCs/>
                <w:color w:val="FFFFFF"/>
                <w:spacing w:val="-4"/>
                <w:kern w:val="36"/>
                <w:sz w:val="48"/>
                <w:szCs w:val="48"/>
                <w:lang w:val="en-US"/>
              </w:rPr>
              <w:t xml:space="preserve"> </w:t>
            </w:r>
            <w:r w:rsidRPr="004F391A">
              <w:rPr>
                <w:rFonts w:ascii="Calibri" w:hAnsi="Calibri"/>
                <w:b/>
                <w:bCs/>
                <w:lang w:val="en-US"/>
              </w:rPr>
              <w:t xml:space="preserve">Microplastics in stormwater runoff: </w:t>
            </w:r>
            <w:r>
              <w:rPr>
                <w:rFonts w:ascii="Calibri" w:hAnsi="Calibri"/>
                <w:b/>
                <w:bCs/>
                <w:lang w:val="en-US"/>
              </w:rPr>
              <w:t>M</w:t>
            </w:r>
            <w:r w:rsidRPr="004F391A">
              <w:rPr>
                <w:rFonts w:ascii="Calibri" w:hAnsi="Calibri"/>
                <w:b/>
                <w:bCs/>
                <w:lang w:val="en-US"/>
              </w:rPr>
              <w:t>easuring tire wear particles (TWP) concentration in the road environment and effect of treatment systems</w:t>
            </w:r>
            <w:r>
              <w:rPr>
                <w:rFonts w:ascii="Calibri" w:hAnsi="Calibri"/>
                <w:lang w:val="en-US"/>
              </w:rPr>
              <w:t xml:space="preserve">. Public </w:t>
            </w:r>
            <w:proofErr w:type="spellStart"/>
            <w:r>
              <w:rPr>
                <w:rFonts w:ascii="Calibri" w:hAnsi="Calibri"/>
                <w:lang w:val="en-US"/>
              </w:rPr>
              <w:t>defence</w:t>
            </w:r>
            <w:proofErr w:type="spellEnd"/>
            <w:r>
              <w:rPr>
                <w:rFonts w:ascii="Calibri" w:hAnsi="Calibri"/>
                <w:lang w:val="en-US"/>
              </w:rPr>
              <w:t xml:space="preserve"> 8.03.2023. </w:t>
            </w:r>
            <w:r w:rsidRPr="00281D78">
              <w:rPr>
                <w:rFonts w:ascii="Calibri" w:hAnsi="Calibri"/>
                <w:lang w:val="en-US"/>
              </w:rPr>
              <w:t>Norwegian University of Life Sciences, Norway.</w:t>
            </w:r>
            <w:r w:rsidR="00281D78" w:rsidRPr="00281D78">
              <w:rPr>
                <w:rFonts w:ascii="Calibri" w:hAnsi="Calibri"/>
                <w:lang w:val="en-US"/>
              </w:rPr>
              <w:t xml:space="preserve"> </w:t>
            </w:r>
            <w:hyperlink r:id="rId26" w:history="1">
              <w:r w:rsidR="00281D78" w:rsidRPr="00281D78">
                <w:rPr>
                  <w:rStyle w:val="Hyperkobling"/>
                  <w:rFonts w:ascii="Calibri" w:hAnsi="Calibri"/>
                  <w:lang w:val="en-US"/>
                </w:rPr>
                <w:t>Link to PhD thesis</w:t>
              </w:r>
            </w:hyperlink>
          </w:p>
        </w:tc>
      </w:tr>
      <w:tr w:rsidR="00A548CD" w:rsidRPr="00801FBC" w14:paraId="58593D54" w14:textId="77777777" w:rsidTr="00A35105">
        <w:tc>
          <w:tcPr>
            <w:tcW w:w="1271" w:type="dxa"/>
          </w:tcPr>
          <w:p w14:paraId="3B1B9146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5B2B57">
              <w:rPr>
                <w:rFonts w:ascii="Calibri" w:hAnsi="Calibri"/>
              </w:rPr>
              <w:t>201</w:t>
            </w:r>
            <w:r>
              <w:rPr>
                <w:rFonts w:ascii="Calibri" w:hAnsi="Calibri"/>
              </w:rPr>
              <w:t>8-2019</w:t>
            </w:r>
          </w:p>
        </w:tc>
        <w:tc>
          <w:tcPr>
            <w:tcW w:w="8363" w:type="dxa"/>
          </w:tcPr>
          <w:p w14:paraId="2BA0F163" w14:textId="66EE28F1" w:rsidR="00A548CD" w:rsidRPr="00801FBC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 w:rsidRPr="005B2B57">
              <w:rPr>
                <w:rFonts w:ascii="Calibri" w:hAnsi="Calibri"/>
                <w:lang w:val="en-US"/>
              </w:rPr>
              <w:t>Co-supervis</w:t>
            </w:r>
            <w:r w:rsidRPr="00376923">
              <w:rPr>
                <w:rFonts w:ascii="Calibri" w:hAnsi="Calibri"/>
                <w:lang w:val="en-US"/>
              </w:rPr>
              <w:t>or of Lisa Rossbach, PhD. Ti</w:t>
            </w:r>
            <w:r w:rsidRPr="00A548CD">
              <w:rPr>
                <w:rFonts w:ascii="Calibri" w:hAnsi="Calibri"/>
                <w:lang w:val="en-US"/>
              </w:rPr>
              <w:t xml:space="preserve">tle: </w:t>
            </w:r>
            <w:r w:rsidRPr="00BD77F5">
              <w:rPr>
                <w:rFonts w:ascii="Calibri" w:hAnsi="Calibri"/>
                <w:b/>
                <w:bCs/>
                <w:lang w:val="en-US"/>
              </w:rPr>
              <w:t xml:space="preserve">Single and multigenerational studies of silver nanoparticle toxicity and adaptive mechanisms in the nematode </w:t>
            </w:r>
            <w:r w:rsidRPr="00BD77F5">
              <w:rPr>
                <w:rFonts w:ascii="Calibri" w:hAnsi="Calibri"/>
                <w:b/>
                <w:bCs/>
                <w:i/>
                <w:iCs/>
                <w:lang w:val="en-US"/>
              </w:rPr>
              <w:t>Caenorhabditis elegans</w:t>
            </w:r>
            <w:r w:rsidRPr="00A548CD">
              <w:rPr>
                <w:rFonts w:ascii="Calibri" w:hAnsi="Calibri"/>
                <w:lang w:val="en-US"/>
              </w:rPr>
              <w:t xml:space="preserve">. </w:t>
            </w:r>
            <w:r w:rsidRPr="005B2B57">
              <w:rPr>
                <w:rFonts w:ascii="Calibri" w:hAnsi="Calibri"/>
                <w:lang w:val="en-US"/>
              </w:rPr>
              <w:t xml:space="preserve">Public </w:t>
            </w:r>
            <w:proofErr w:type="spellStart"/>
            <w:r w:rsidRPr="005B2B57">
              <w:rPr>
                <w:rFonts w:ascii="Calibri" w:hAnsi="Calibri"/>
                <w:lang w:val="en-US"/>
              </w:rPr>
              <w:t>defence</w:t>
            </w:r>
            <w:proofErr w:type="spellEnd"/>
            <w:r w:rsidRPr="005B2B57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28.06.2019</w:t>
            </w:r>
            <w:r w:rsidRPr="00801FBC">
              <w:rPr>
                <w:rFonts w:ascii="Calibri" w:hAnsi="Calibri"/>
                <w:lang w:val="en-US"/>
              </w:rPr>
              <w:t>. Norwegian University of Life Sciences, Norway.</w:t>
            </w:r>
            <w:r w:rsidR="00801FBC" w:rsidRPr="00801FBC">
              <w:rPr>
                <w:rFonts w:ascii="Calibri" w:hAnsi="Calibri"/>
                <w:lang w:val="en-US"/>
              </w:rPr>
              <w:t xml:space="preserve"> </w:t>
            </w:r>
            <w:hyperlink r:id="rId27" w:history="1">
              <w:r w:rsidR="00801FBC" w:rsidRPr="00801FBC">
                <w:rPr>
                  <w:rStyle w:val="Hyperkobling"/>
                  <w:rFonts w:ascii="Calibri" w:hAnsi="Calibri"/>
                  <w:lang w:val="en-US"/>
                </w:rPr>
                <w:t>Link to PhD thesis</w:t>
              </w:r>
            </w:hyperlink>
          </w:p>
        </w:tc>
      </w:tr>
    </w:tbl>
    <w:p w14:paraId="72929B9A" w14:textId="77777777" w:rsidR="00A548CD" w:rsidRPr="00801FBC" w:rsidRDefault="00A548CD" w:rsidP="00A548CD">
      <w:pPr>
        <w:spacing w:after="200" w:line="276" w:lineRule="auto"/>
        <w:rPr>
          <w:rFonts w:ascii="Calibri" w:hAnsi="Calibri"/>
          <w:b/>
          <w:bCs/>
          <w:lang w:val="en-US"/>
        </w:rPr>
      </w:pPr>
    </w:p>
    <w:p w14:paraId="7D6845D9" w14:textId="06CCF4B2" w:rsidR="00A548CD" w:rsidRPr="00376923" w:rsidRDefault="00A548CD" w:rsidP="00A548CD">
      <w:pPr>
        <w:spacing w:after="200" w:line="276" w:lineRule="auto"/>
        <w:rPr>
          <w:rFonts w:ascii="Calibri" w:hAnsi="Calibri"/>
          <w:sz w:val="24"/>
          <w:szCs w:val="24"/>
          <w:lang w:val="en-US"/>
        </w:rPr>
      </w:pPr>
      <w:r w:rsidRPr="00376923">
        <w:rPr>
          <w:rFonts w:ascii="Calibri" w:hAnsi="Calibri"/>
          <w:b/>
          <w:bCs/>
          <w:sz w:val="24"/>
          <w:szCs w:val="24"/>
          <w:lang w:val="en-US"/>
        </w:rPr>
        <w:t xml:space="preserve">MSc students </w:t>
      </w:r>
      <w:r w:rsidRPr="00376923">
        <w:rPr>
          <w:rFonts w:ascii="Calibri" w:hAnsi="Calibri"/>
          <w:i/>
          <w:iCs/>
          <w:sz w:val="24"/>
          <w:szCs w:val="24"/>
          <w:lang w:val="en-US"/>
        </w:rPr>
        <w:t xml:space="preserve">and students on </w:t>
      </w:r>
      <w:r w:rsidR="00F90D58" w:rsidRPr="00376923">
        <w:rPr>
          <w:rFonts w:ascii="Calibri" w:hAnsi="Calibri"/>
          <w:i/>
          <w:iCs/>
          <w:sz w:val="24"/>
          <w:szCs w:val="24"/>
          <w:lang w:val="en-US"/>
        </w:rPr>
        <w:t>ERASMUS exchange programs</w:t>
      </w:r>
      <w:r w:rsidR="00F90D58" w:rsidRPr="0037692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r w:rsidR="00F90D58">
        <w:rPr>
          <w:rFonts w:ascii="Calibri" w:hAnsi="Calibri"/>
          <w:i/>
          <w:iCs/>
          <w:sz w:val="24"/>
          <w:szCs w:val="24"/>
          <w:lang w:val="en-US"/>
        </w:rPr>
        <w:t xml:space="preserve">or </w:t>
      </w:r>
      <w:r w:rsidRPr="00376923">
        <w:rPr>
          <w:rFonts w:ascii="Calibri" w:hAnsi="Calibri"/>
          <w:i/>
          <w:iCs/>
          <w:sz w:val="24"/>
          <w:szCs w:val="24"/>
          <w:lang w:val="en-US"/>
        </w:rPr>
        <w:t>voluntary internship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A548CD" w:rsidRPr="005B2B57" w14:paraId="4D733BEE" w14:textId="77777777" w:rsidTr="00A35105">
        <w:tc>
          <w:tcPr>
            <w:tcW w:w="988" w:type="dxa"/>
            <w:shd w:val="clear" w:color="auto" w:fill="F2F2F2" w:themeFill="background1" w:themeFillShade="F2"/>
          </w:tcPr>
          <w:p w14:paraId="244C8D0C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proofErr w:type="spellStart"/>
            <w:r w:rsidRPr="005B2B57">
              <w:rPr>
                <w:rFonts w:ascii="Calibri" w:hAnsi="Calibri"/>
              </w:rPr>
              <w:t>Year</w:t>
            </w:r>
            <w:proofErr w:type="spellEnd"/>
          </w:p>
        </w:tc>
        <w:tc>
          <w:tcPr>
            <w:tcW w:w="8646" w:type="dxa"/>
            <w:shd w:val="clear" w:color="auto" w:fill="F2F2F2" w:themeFill="background1" w:themeFillShade="F2"/>
          </w:tcPr>
          <w:p w14:paraId="27CBB88A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proofErr w:type="spellStart"/>
            <w:r w:rsidRPr="005B2B57">
              <w:rPr>
                <w:rFonts w:ascii="Calibri" w:hAnsi="Calibri"/>
              </w:rPr>
              <w:t>Description</w:t>
            </w:r>
            <w:proofErr w:type="spellEnd"/>
            <w:r w:rsidRPr="005B2B57">
              <w:rPr>
                <w:rFonts w:ascii="Calibri" w:hAnsi="Calibri"/>
              </w:rPr>
              <w:t xml:space="preserve"> </w:t>
            </w:r>
          </w:p>
        </w:tc>
      </w:tr>
      <w:tr w:rsidR="00A548CD" w:rsidRPr="005B2B57" w14:paraId="1040F1F0" w14:textId="77777777" w:rsidTr="00A35105">
        <w:tc>
          <w:tcPr>
            <w:tcW w:w="988" w:type="dxa"/>
          </w:tcPr>
          <w:p w14:paraId="58CF0355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D76C36">
              <w:rPr>
                <w:rFonts w:ascii="Calibri" w:hAnsi="Calibri"/>
              </w:rPr>
              <w:t>2026</w:t>
            </w:r>
          </w:p>
        </w:tc>
        <w:tc>
          <w:tcPr>
            <w:tcW w:w="8646" w:type="dxa"/>
          </w:tcPr>
          <w:p w14:paraId="18BFC6F9" w14:textId="77777777" w:rsidR="00A548CD" w:rsidRPr="005B15E5" w:rsidRDefault="00A548CD" w:rsidP="004345B4">
            <w:pPr>
              <w:spacing w:before="60" w:after="60" w:line="276" w:lineRule="auto"/>
              <w:rPr>
                <w:rFonts w:ascii="Calibri" w:hAnsi="Calibri"/>
                <w:b/>
                <w:bCs/>
              </w:rPr>
            </w:pPr>
            <w:r w:rsidRPr="005B2B57">
              <w:rPr>
                <w:rFonts w:ascii="Calibri" w:hAnsi="Calibri"/>
                <w:lang w:val="en-US"/>
              </w:rPr>
              <w:t xml:space="preserve">Co-supervisor of </w:t>
            </w:r>
            <w:r>
              <w:rPr>
                <w:rFonts w:ascii="Calibri" w:hAnsi="Calibri"/>
                <w:b/>
                <w:bCs/>
                <w:lang w:val="en-US"/>
              </w:rPr>
              <w:t>Maren Vedvik Dammen</w:t>
            </w:r>
            <w:r w:rsidRPr="005B2B57">
              <w:rPr>
                <w:rFonts w:ascii="Calibri" w:hAnsi="Calibri"/>
                <w:b/>
                <w:bCs/>
                <w:lang w:val="en-US"/>
              </w:rPr>
              <w:t xml:space="preserve">, </w:t>
            </w:r>
            <w:r>
              <w:rPr>
                <w:rFonts w:ascii="Calibri" w:hAnsi="Calibri"/>
                <w:b/>
                <w:bCs/>
                <w:lang w:val="en-US"/>
              </w:rPr>
              <w:t>MSc</w:t>
            </w:r>
            <w:r w:rsidRPr="005B2B57">
              <w:rPr>
                <w:rFonts w:ascii="Calibri" w:hAnsi="Calibri"/>
                <w:lang w:val="en-US"/>
              </w:rPr>
              <w:t xml:space="preserve">. </w:t>
            </w:r>
            <w:r>
              <w:rPr>
                <w:rFonts w:ascii="Calibri" w:hAnsi="Calibri"/>
                <w:lang w:val="en-US"/>
              </w:rPr>
              <w:t>Working t</w:t>
            </w:r>
            <w:r w:rsidRPr="005B2B57">
              <w:rPr>
                <w:rFonts w:ascii="Calibri" w:hAnsi="Calibri"/>
                <w:lang w:val="en-US"/>
              </w:rPr>
              <w:t>itle</w:t>
            </w:r>
            <w:r>
              <w:rPr>
                <w:rFonts w:ascii="Calibri" w:hAnsi="Calibri"/>
                <w:lang w:val="en-US"/>
              </w:rPr>
              <w:t xml:space="preserve">: </w:t>
            </w:r>
            <w:r w:rsidRPr="005B15E5">
              <w:rPr>
                <w:rFonts w:ascii="Calibri" w:hAnsi="Calibri"/>
                <w:b/>
                <w:bCs/>
                <w:lang w:val="en-US"/>
              </w:rPr>
              <w:t>Environmental aspects of antiparasitic drugs: Occurrence and degradation under Norwegian conditions</w:t>
            </w:r>
            <w:r w:rsidRPr="005B2B57">
              <w:rPr>
                <w:rFonts w:ascii="Calibri" w:hAnsi="Calibri"/>
                <w:lang w:val="en-US"/>
              </w:rPr>
              <w:t xml:space="preserve">. </w:t>
            </w:r>
            <w:r>
              <w:rPr>
                <w:rFonts w:ascii="Calibri" w:hAnsi="Calibri"/>
                <w:lang w:val="en-US"/>
              </w:rPr>
              <w:t>Norwegian University of Life Science, Norway.</w:t>
            </w:r>
          </w:p>
        </w:tc>
      </w:tr>
      <w:tr w:rsidR="00A548CD" w:rsidRPr="005B2B57" w14:paraId="0071AD46" w14:textId="77777777" w:rsidTr="00A35105">
        <w:tc>
          <w:tcPr>
            <w:tcW w:w="988" w:type="dxa"/>
          </w:tcPr>
          <w:p w14:paraId="268E2F7F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  <w:i/>
                <w:iCs/>
              </w:rPr>
            </w:pPr>
            <w:r w:rsidRPr="00D76C36">
              <w:rPr>
                <w:rFonts w:ascii="Calibri" w:hAnsi="Calibri"/>
                <w:i/>
                <w:iCs/>
              </w:rPr>
              <w:t>2025</w:t>
            </w:r>
          </w:p>
        </w:tc>
        <w:tc>
          <w:tcPr>
            <w:tcW w:w="8646" w:type="dxa"/>
          </w:tcPr>
          <w:p w14:paraId="37C0F487" w14:textId="77777777" w:rsidR="00A548CD" w:rsidRPr="00174F29" w:rsidRDefault="00A548CD" w:rsidP="004345B4">
            <w:pPr>
              <w:spacing w:before="60" w:after="60" w:line="276" w:lineRule="auto"/>
              <w:rPr>
                <w:rFonts w:ascii="Calibri" w:hAnsi="Calibri"/>
                <w:i/>
                <w:iCs/>
                <w:lang w:val="en-US"/>
              </w:rPr>
            </w:pPr>
            <w:r w:rsidRPr="00174F29">
              <w:rPr>
                <w:rFonts w:ascii="Calibri" w:hAnsi="Calibri"/>
                <w:i/>
                <w:iCs/>
                <w:lang w:val="en-US"/>
              </w:rPr>
              <w:t xml:space="preserve">Supervisor of </w:t>
            </w:r>
            <w:r w:rsidRPr="00A548CD">
              <w:rPr>
                <w:rFonts w:ascii="Calibri" w:hAnsi="Calibri"/>
                <w:b/>
                <w:bCs/>
                <w:i/>
                <w:iCs/>
                <w:lang w:val="en-US"/>
              </w:rPr>
              <w:t>Mathilde Aakre</w:t>
            </w:r>
            <w:r w:rsidRPr="00D76C36">
              <w:rPr>
                <w:rFonts w:ascii="Calibri" w:hAnsi="Calibri"/>
                <w:b/>
                <w:bCs/>
                <w:i/>
                <w:iCs/>
                <w:lang w:val="en-US"/>
              </w:rPr>
              <w:t>, MSc</w:t>
            </w:r>
            <w:r w:rsidRPr="00174F29">
              <w:rPr>
                <w:rFonts w:ascii="Calibri" w:hAnsi="Calibri"/>
                <w:i/>
                <w:iCs/>
                <w:lang w:val="en-US"/>
              </w:rPr>
              <w:t xml:space="preserve">. Topic: </w:t>
            </w:r>
            <w:r w:rsidRPr="00174F29">
              <w:rPr>
                <w:rFonts w:ascii="Calibri" w:hAnsi="Calibri"/>
                <w:b/>
                <w:bCs/>
                <w:i/>
                <w:iCs/>
                <w:lang w:val="en-US"/>
              </w:rPr>
              <w:t>Fate of biodegradable plastics under thermal hydrolysis and mesophilic anaerobic degradation</w:t>
            </w:r>
            <w:r w:rsidRPr="00174F29">
              <w:rPr>
                <w:rFonts w:ascii="Calibri" w:hAnsi="Calibri"/>
                <w:i/>
                <w:iCs/>
                <w:lang w:val="en-US"/>
              </w:rPr>
              <w:t>. Norwegian University of Life Science, Norway.</w:t>
            </w:r>
          </w:p>
        </w:tc>
      </w:tr>
      <w:tr w:rsidR="00A548CD" w:rsidRPr="005B2B57" w14:paraId="2BE7E417" w14:textId="77777777" w:rsidTr="00A35105">
        <w:tc>
          <w:tcPr>
            <w:tcW w:w="988" w:type="dxa"/>
          </w:tcPr>
          <w:p w14:paraId="2410FBD2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  <w:i/>
                <w:iCs/>
              </w:rPr>
            </w:pPr>
            <w:r w:rsidRPr="00D76C36">
              <w:rPr>
                <w:rFonts w:ascii="Calibri" w:hAnsi="Calibri"/>
                <w:i/>
                <w:iCs/>
              </w:rPr>
              <w:t>2024</w:t>
            </w:r>
          </w:p>
        </w:tc>
        <w:tc>
          <w:tcPr>
            <w:tcW w:w="8646" w:type="dxa"/>
          </w:tcPr>
          <w:p w14:paraId="3A997345" w14:textId="77777777" w:rsidR="00A548CD" w:rsidRPr="00174F29" w:rsidRDefault="00A548CD" w:rsidP="004345B4">
            <w:pPr>
              <w:spacing w:before="60" w:after="60" w:line="276" w:lineRule="auto"/>
              <w:rPr>
                <w:rFonts w:ascii="Calibri" w:hAnsi="Calibri"/>
                <w:i/>
                <w:iCs/>
                <w:lang w:val="en-US"/>
              </w:rPr>
            </w:pPr>
            <w:r w:rsidRPr="00174F29">
              <w:rPr>
                <w:rFonts w:ascii="Calibri" w:hAnsi="Calibri"/>
                <w:i/>
                <w:iCs/>
                <w:lang w:val="en-US"/>
              </w:rPr>
              <w:t>Supervisor of</w:t>
            </w:r>
            <w:r w:rsidRPr="00B55687"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</w:t>
            </w:r>
            <w:r w:rsidRPr="00A548CD">
              <w:rPr>
                <w:rFonts w:ascii="Calibri" w:hAnsi="Calibri"/>
                <w:b/>
                <w:bCs/>
                <w:i/>
                <w:iCs/>
                <w:lang w:val="en-US"/>
              </w:rPr>
              <w:t>Jenny Klaus</w:t>
            </w:r>
            <w:r w:rsidRPr="00B55687">
              <w:rPr>
                <w:rFonts w:ascii="Calibri" w:hAnsi="Calibri"/>
                <w:b/>
                <w:bCs/>
                <w:i/>
                <w:iCs/>
                <w:lang w:val="en-US"/>
              </w:rPr>
              <w:t>, MSc</w:t>
            </w:r>
            <w:r w:rsidRPr="00174F29">
              <w:rPr>
                <w:rFonts w:ascii="Calibri" w:hAnsi="Calibri"/>
                <w:i/>
                <w:iCs/>
                <w:lang w:val="en-US"/>
              </w:rPr>
              <w:t xml:space="preserve">. Topic: </w:t>
            </w:r>
            <w:r w:rsidRPr="00174F29">
              <w:rPr>
                <w:rFonts w:ascii="Calibri" w:hAnsi="Calibri"/>
                <w:b/>
                <w:bCs/>
                <w:i/>
                <w:iCs/>
                <w:lang w:val="en-US"/>
              </w:rPr>
              <w:t>Microplastics analysis in soil systems – Environmental fate of biodegradable plastics in agricultural soils and under anaerobic degradation</w:t>
            </w:r>
            <w:r w:rsidRPr="00174F29">
              <w:rPr>
                <w:rFonts w:ascii="Calibri" w:hAnsi="Calibri"/>
                <w:i/>
                <w:iCs/>
                <w:lang w:val="en-US"/>
              </w:rPr>
              <w:t>. Technical University of Darmstadt, Germany.</w:t>
            </w:r>
          </w:p>
        </w:tc>
      </w:tr>
      <w:tr w:rsidR="00A548CD" w:rsidRPr="005B2B57" w14:paraId="2E64AA85" w14:textId="77777777" w:rsidTr="00A35105">
        <w:tc>
          <w:tcPr>
            <w:tcW w:w="988" w:type="dxa"/>
          </w:tcPr>
          <w:p w14:paraId="7A260332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  <w:i/>
                <w:iCs/>
              </w:rPr>
            </w:pPr>
            <w:r w:rsidRPr="00D76C36">
              <w:rPr>
                <w:rFonts w:ascii="Calibri" w:hAnsi="Calibri"/>
                <w:i/>
                <w:iCs/>
              </w:rPr>
              <w:t>2023</w:t>
            </w:r>
          </w:p>
        </w:tc>
        <w:tc>
          <w:tcPr>
            <w:tcW w:w="8646" w:type="dxa"/>
          </w:tcPr>
          <w:p w14:paraId="1F5581E3" w14:textId="77777777" w:rsidR="00A548CD" w:rsidRPr="00174F29" w:rsidRDefault="00A548CD" w:rsidP="004345B4">
            <w:pPr>
              <w:spacing w:before="60" w:after="60" w:line="276" w:lineRule="auto"/>
              <w:rPr>
                <w:rFonts w:ascii="Calibri" w:hAnsi="Calibri"/>
                <w:i/>
                <w:iCs/>
                <w:lang w:val="en-US"/>
              </w:rPr>
            </w:pPr>
            <w:r w:rsidRPr="00174F29">
              <w:rPr>
                <w:rFonts w:ascii="Calibri" w:hAnsi="Calibri"/>
                <w:i/>
                <w:iCs/>
                <w:lang w:val="en-US"/>
              </w:rPr>
              <w:t xml:space="preserve">Supervisor of </w:t>
            </w:r>
            <w:r w:rsidRPr="00A548CD">
              <w:rPr>
                <w:rFonts w:ascii="Calibri" w:hAnsi="Calibri"/>
                <w:b/>
                <w:bCs/>
                <w:i/>
                <w:iCs/>
                <w:lang w:val="en-US"/>
              </w:rPr>
              <w:t>Selena Devillier</w:t>
            </w:r>
            <w:r w:rsidRPr="00676E99">
              <w:rPr>
                <w:rFonts w:ascii="Calibri" w:hAnsi="Calibri"/>
                <w:i/>
                <w:iCs/>
                <w:lang w:val="en-US"/>
              </w:rPr>
              <w:t xml:space="preserve">, MSc </w:t>
            </w:r>
            <w:r w:rsidRPr="00174F29">
              <w:rPr>
                <w:rFonts w:ascii="Calibri" w:hAnsi="Calibri"/>
                <w:i/>
                <w:iCs/>
                <w:lang w:val="en-US"/>
              </w:rPr>
              <w:t xml:space="preserve">student. Topic: </w:t>
            </w:r>
            <w:r w:rsidRPr="00174F29">
              <w:rPr>
                <w:rFonts w:ascii="Calibri" w:hAnsi="Calibri"/>
                <w:b/>
                <w:bCs/>
                <w:i/>
                <w:iCs/>
                <w:lang w:val="en-US"/>
              </w:rPr>
              <w:t>Impacts of transformed ENM on terrestrial organisms</w:t>
            </w:r>
            <w:r w:rsidRPr="00174F29">
              <w:rPr>
                <w:rFonts w:ascii="Calibri" w:hAnsi="Calibri"/>
                <w:i/>
                <w:iCs/>
                <w:lang w:val="en-US"/>
              </w:rPr>
              <w:t xml:space="preserve">. </w:t>
            </w:r>
            <w:proofErr w:type="spellStart"/>
            <w:r w:rsidRPr="00174F29">
              <w:rPr>
                <w:rFonts w:ascii="Calibri" w:hAnsi="Calibri"/>
                <w:i/>
                <w:iCs/>
                <w:lang w:val="en-US"/>
              </w:rPr>
              <w:t>Institut</w:t>
            </w:r>
            <w:proofErr w:type="spellEnd"/>
            <w:r w:rsidRPr="00174F29">
              <w:rPr>
                <w:rFonts w:ascii="Calibri" w:hAnsi="Calibri"/>
                <w:i/>
                <w:iCs/>
                <w:lang w:val="en-US"/>
              </w:rPr>
              <w:t xml:space="preserve"> </w:t>
            </w:r>
            <w:proofErr w:type="spellStart"/>
            <w:r w:rsidRPr="00174F29">
              <w:rPr>
                <w:rFonts w:ascii="Calibri" w:hAnsi="Calibri"/>
                <w:i/>
                <w:iCs/>
                <w:lang w:val="en-US"/>
              </w:rPr>
              <w:t>Agro</w:t>
            </w:r>
            <w:proofErr w:type="spellEnd"/>
            <w:r w:rsidRPr="00174F29">
              <w:rPr>
                <w:rFonts w:ascii="Calibri" w:hAnsi="Calibri"/>
                <w:i/>
                <w:iCs/>
                <w:lang w:val="en-US"/>
              </w:rPr>
              <w:t xml:space="preserve"> Rennes Angers, France.</w:t>
            </w:r>
          </w:p>
        </w:tc>
      </w:tr>
      <w:tr w:rsidR="00A548CD" w:rsidRPr="00A548CD" w14:paraId="16FDA6B5" w14:textId="77777777" w:rsidTr="00A35105">
        <w:tc>
          <w:tcPr>
            <w:tcW w:w="988" w:type="dxa"/>
          </w:tcPr>
          <w:p w14:paraId="66EE8DFA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D76C36">
              <w:rPr>
                <w:rFonts w:ascii="Calibri" w:hAnsi="Calibri"/>
              </w:rPr>
              <w:t>2020</w:t>
            </w:r>
          </w:p>
        </w:tc>
        <w:tc>
          <w:tcPr>
            <w:tcW w:w="8646" w:type="dxa"/>
          </w:tcPr>
          <w:p w14:paraId="68C98B9B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 w:rsidRPr="005B2B57">
              <w:rPr>
                <w:rFonts w:ascii="Calibri" w:hAnsi="Calibri"/>
                <w:lang w:val="en-US"/>
              </w:rPr>
              <w:t xml:space="preserve">Co-supervisor of </w:t>
            </w:r>
            <w:r>
              <w:rPr>
                <w:rFonts w:ascii="Calibri" w:hAnsi="Calibri"/>
                <w:b/>
                <w:bCs/>
                <w:lang w:val="en-US"/>
              </w:rPr>
              <w:t>Andreas Brilke</w:t>
            </w:r>
            <w:r w:rsidRPr="005B2B57">
              <w:rPr>
                <w:rFonts w:ascii="Calibri" w:hAnsi="Calibri"/>
                <w:b/>
                <w:bCs/>
                <w:lang w:val="en-US"/>
              </w:rPr>
              <w:t xml:space="preserve">, </w:t>
            </w:r>
            <w:r>
              <w:rPr>
                <w:rFonts w:ascii="Calibri" w:hAnsi="Calibri"/>
                <w:b/>
                <w:bCs/>
                <w:lang w:val="en-US"/>
              </w:rPr>
              <w:t>MSc</w:t>
            </w:r>
            <w:r w:rsidRPr="005B2B57">
              <w:rPr>
                <w:rFonts w:ascii="Calibri" w:hAnsi="Calibri"/>
                <w:lang w:val="en-US"/>
              </w:rPr>
              <w:t>. Title</w:t>
            </w:r>
            <w:r>
              <w:rPr>
                <w:rFonts w:ascii="Calibri" w:hAnsi="Calibri"/>
                <w:lang w:val="en-US"/>
              </w:rPr>
              <w:t xml:space="preserve">: </w:t>
            </w:r>
            <w:r w:rsidRPr="003C0605">
              <w:rPr>
                <w:rFonts w:ascii="Calibri" w:hAnsi="Calibri"/>
                <w:b/>
                <w:bCs/>
                <w:lang w:val="en-US"/>
              </w:rPr>
              <w:t>What happens to biodegradable plastic in soil and compost? Development and comparison of methods</w:t>
            </w:r>
            <w:r w:rsidRPr="005B2B57">
              <w:rPr>
                <w:rFonts w:ascii="Calibri" w:hAnsi="Calibri"/>
                <w:lang w:val="en-US"/>
              </w:rPr>
              <w:t xml:space="preserve">. </w:t>
            </w:r>
            <w:r>
              <w:rPr>
                <w:rFonts w:ascii="Calibri" w:hAnsi="Calibri"/>
                <w:lang w:val="en-US"/>
              </w:rPr>
              <w:t>Norwegian University of Life Science, Norway.</w:t>
            </w:r>
          </w:p>
        </w:tc>
      </w:tr>
      <w:tr w:rsidR="00A548CD" w:rsidRPr="005B2B57" w14:paraId="51369043" w14:textId="77777777" w:rsidTr="00A35105">
        <w:tc>
          <w:tcPr>
            <w:tcW w:w="988" w:type="dxa"/>
          </w:tcPr>
          <w:p w14:paraId="1BF128BA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D76C36">
              <w:rPr>
                <w:rFonts w:ascii="Calibri" w:hAnsi="Calibri"/>
              </w:rPr>
              <w:lastRenderedPageBreak/>
              <w:t>2018</w:t>
            </w:r>
          </w:p>
        </w:tc>
        <w:tc>
          <w:tcPr>
            <w:tcW w:w="8646" w:type="dxa"/>
          </w:tcPr>
          <w:p w14:paraId="0DB4192D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</w:t>
            </w:r>
            <w:r w:rsidRPr="005B2B57">
              <w:rPr>
                <w:rFonts w:ascii="Calibri" w:hAnsi="Calibri"/>
                <w:lang w:val="en-US"/>
              </w:rPr>
              <w:t xml:space="preserve">upervisor of </w:t>
            </w:r>
            <w:r w:rsidRPr="00A548CD">
              <w:rPr>
                <w:rFonts w:ascii="Calibri" w:hAnsi="Calibri"/>
                <w:b/>
                <w:bCs/>
                <w:lang w:val="en-US"/>
              </w:rPr>
              <w:t>Filip Hrnčiřík</w:t>
            </w:r>
            <w:r w:rsidRPr="005B2B57">
              <w:rPr>
                <w:rFonts w:ascii="Calibri" w:hAnsi="Calibri"/>
                <w:b/>
                <w:bCs/>
                <w:lang w:val="en-US"/>
              </w:rPr>
              <w:t xml:space="preserve">, </w:t>
            </w:r>
            <w:r>
              <w:rPr>
                <w:rFonts w:ascii="Calibri" w:hAnsi="Calibri"/>
                <w:b/>
                <w:bCs/>
                <w:lang w:val="en-US"/>
              </w:rPr>
              <w:t>MSc</w:t>
            </w:r>
            <w:r w:rsidRPr="005B2B57">
              <w:rPr>
                <w:rFonts w:ascii="Calibri" w:hAnsi="Calibri"/>
                <w:lang w:val="en-US"/>
              </w:rPr>
              <w:t xml:space="preserve">. Title: </w:t>
            </w:r>
            <w:r w:rsidRPr="003C0605">
              <w:rPr>
                <w:rFonts w:ascii="Calibri" w:hAnsi="Calibri"/>
                <w:b/>
                <w:bCs/>
                <w:lang w:val="en-US"/>
              </w:rPr>
              <w:t>Effect of selected types of nanoparticles on natural bacterial communities in soil and in wastewater treatment plants</w:t>
            </w:r>
            <w:r w:rsidRPr="005B2B57">
              <w:rPr>
                <w:rFonts w:ascii="Calibri" w:hAnsi="Calibri"/>
                <w:lang w:val="en-US"/>
              </w:rPr>
              <w:t xml:space="preserve">. </w:t>
            </w:r>
            <w:r>
              <w:rPr>
                <w:rFonts w:ascii="Calibri" w:hAnsi="Calibri"/>
                <w:lang w:val="en-US"/>
              </w:rPr>
              <w:t>Technical University of Liberec, Czech Republic</w:t>
            </w:r>
            <w:r w:rsidRPr="005B2B57">
              <w:rPr>
                <w:rFonts w:ascii="Calibri" w:hAnsi="Calibri"/>
              </w:rPr>
              <w:t>.</w:t>
            </w:r>
          </w:p>
        </w:tc>
      </w:tr>
      <w:tr w:rsidR="00A548CD" w:rsidRPr="005B2B57" w14:paraId="290B2F46" w14:textId="77777777" w:rsidTr="00A35105">
        <w:tc>
          <w:tcPr>
            <w:tcW w:w="988" w:type="dxa"/>
          </w:tcPr>
          <w:p w14:paraId="35494E08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D76C36">
              <w:rPr>
                <w:rFonts w:ascii="Calibri" w:hAnsi="Calibri"/>
              </w:rPr>
              <w:t>2018</w:t>
            </w:r>
          </w:p>
        </w:tc>
        <w:tc>
          <w:tcPr>
            <w:tcW w:w="8646" w:type="dxa"/>
          </w:tcPr>
          <w:p w14:paraId="58434DC4" w14:textId="77777777" w:rsidR="00A548CD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Co-supervisor of </w:t>
            </w:r>
            <w:r w:rsidRPr="00FC2E5B">
              <w:rPr>
                <w:rFonts w:ascii="Calibri" w:hAnsi="Calibri"/>
                <w:b/>
                <w:bCs/>
                <w:lang w:val="en-US"/>
              </w:rPr>
              <w:t>Anne-Katrin Dale, MSc</w:t>
            </w:r>
            <w:r>
              <w:rPr>
                <w:rFonts w:ascii="Calibri" w:hAnsi="Calibri"/>
                <w:lang w:val="en-US"/>
              </w:rPr>
              <w:t xml:space="preserve">. Title: </w:t>
            </w:r>
            <w:r w:rsidRPr="00FC2E5B">
              <w:rPr>
                <w:rFonts w:ascii="Calibri" w:hAnsi="Calibri"/>
                <w:b/>
                <w:bCs/>
                <w:lang w:val="en-US"/>
              </w:rPr>
              <w:t>Testing of new analytical method for quantifying microplastics in biofertilizer</w:t>
            </w:r>
            <w:r>
              <w:rPr>
                <w:rFonts w:ascii="Calibri" w:hAnsi="Calibri"/>
                <w:lang w:val="en-US"/>
              </w:rPr>
              <w:t>. Norwegian University of Life Science, Norway.</w:t>
            </w:r>
          </w:p>
        </w:tc>
      </w:tr>
      <w:tr w:rsidR="00A548CD" w:rsidRPr="005B2B57" w14:paraId="2B873650" w14:textId="77777777" w:rsidTr="00A35105">
        <w:tc>
          <w:tcPr>
            <w:tcW w:w="988" w:type="dxa"/>
          </w:tcPr>
          <w:p w14:paraId="2D214674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D76C36">
              <w:rPr>
                <w:rFonts w:ascii="Calibri" w:hAnsi="Calibri"/>
              </w:rPr>
              <w:t>2016</w:t>
            </w:r>
          </w:p>
        </w:tc>
        <w:tc>
          <w:tcPr>
            <w:tcW w:w="8646" w:type="dxa"/>
          </w:tcPr>
          <w:p w14:paraId="7098A88E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</w:t>
            </w:r>
            <w:r w:rsidRPr="005B2B57">
              <w:rPr>
                <w:rFonts w:ascii="Calibri" w:hAnsi="Calibri"/>
                <w:lang w:val="en-US"/>
              </w:rPr>
              <w:t xml:space="preserve">upervisor of </w:t>
            </w:r>
            <w:r w:rsidRPr="00A548CD">
              <w:rPr>
                <w:rFonts w:ascii="Calibri" w:hAnsi="Calibri"/>
                <w:b/>
                <w:bCs/>
                <w:lang w:val="en-US"/>
              </w:rPr>
              <w:t>Antoine Minet, MSc</w:t>
            </w:r>
            <w:r w:rsidRPr="00A548CD">
              <w:rPr>
                <w:rFonts w:ascii="Calibri" w:hAnsi="Calibri"/>
                <w:lang w:val="en-US"/>
              </w:rPr>
              <w:t xml:space="preserve">. Title: </w:t>
            </w:r>
            <w:r w:rsidRPr="009763C3">
              <w:rPr>
                <w:rFonts w:ascii="Calibri" w:hAnsi="Calibri"/>
                <w:b/>
                <w:bCs/>
                <w:lang w:val="en-US"/>
              </w:rPr>
              <w:t>Impact of silver and titania nanoparticles on wastewater and soil organisms</w:t>
            </w:r>
            <w:r>
              <w:rPr>
                <w:rFonts w:ascii="Calibri" w:hAnsi="Calibri"/>
                <w:lang w:val="en-US"/>
              </w:rPr>
              <w:t>. University of Lille, France.</w:t>
            </w:r>
          </w:p>
        </w:tc>
      </w:tr>
      <w:tr w:rsidR="00A548CD" w:rsidRPr="005B2B57" w14:paraId="2E917FA6" w14:textId="77777777" w:rsidTr="00A35105">
        <w:tc>
          <w:tcPr>
            <w:tcW w:w="988" w:type="dxa"/>
          </w:tcPr>
          <w:p w14:paraId="7D3B7619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  <w:i/>
                <w:iCs/>
              </w:rPr>
            </w:pPr>
            <w:r w:rsidRPr="00D76C36">
              <w:rPr>
                <w:rFonts w:ascii="Calibri" w:hAnsi="Calibri"/>
                <w:i/>
                <w:iCs/>
              </w:rPr>
              <w:t>2014</w:t>
            </w:r>
          </w:p>
        </w:tc>
        <w:tc>
          <w:tcPr>
            <w:tcW w:w="8646" w:type="dxa"/>
          </w:tcPr>
          <w:p w14:paraId="6D2E9185" w14:textId="77777777" w:rsidR="00A548CD" w:rsidRPr="00174F29" w:rsidRDefault="00A548CD" w:rsidP="004345B4">
            <w:pPr>
              <w:spacing w:before="60" w:after="60" w:line="276" w:lineRule="auto"/>
              <w:rPr>
                <w:rFonts w:ascii="Calibri" w:hAnsi="Calibri"/>
                <w:i/>
                <w:iCs/>
                <w:lang w:val="en-US"/>
              </w:rPr>
            </w:pPr>
            <w:r w:rsidRPr="00174F29">
              <w:rPr>
                <w:rFonts w:ascii="Calibri" w:hAnsi="Calibri"/>
                <w:i/>
                <w:iCs/>
                <w:lang w:val="en-US"/>
              </w:rPr>
              <w:t xml:space="preserve">Co-supervisor of </w:t>
            </w:r>
            <w:r w:rsidRPr="00676E99">
              <w:rPr>
                <w:rFonts w:ascii="Calibri" w:hAnsi="Calibri"/>
                <w:b/>
                <w:bCs/>
                <w:i/>
                <w:iCs/>
                <w:lang w:val="en-US"/>
              </w:rPr>
              <w:t>Erica Maremonti</w:t>
            </w:r>
            <w:r w:rsidRPr="00174F29">
              <w:rPr>
                <w:rFonts w:ascii="Calibri" w:hAnsi="Calibri"/>
                <w:i/>
                <w:iCs/>
                <w:lang w:val="en-US"/>
              </w:rPr>
              <w:t xml:space="preserve">. Topic: </w:t>
            </w:r>
            <w:r w:rsidRPr="00174F29">
              <w:rPr>
                <w:rFonts w:ascii="Calibri" w:hAnsi="Calibri"/>
                <w:b/>
                <w:bCs/>
                <w:i/>
                <w:iCs/>
                <w:lang w:val="en-US"/>
              </w:rPr>
              <w:t>Terrestrial ecotoxicity of nanomaterials</w:t>
            </w:r>
            <w:r w:rsidRPr="00174F29">
              <w:rPr>
                <w:rFonts w:ascii="Calibri" w:hAnsi="Calibri"/>
                <w:i/>
                <w:iCs/>
                <w:lang w:val="en-US"/>
              </w:rPr>
              <w:t xml:space="preserve">. </w:t>
            </w:r>
            <w:r>
              <w:rPr>
                <w:rFonts w:ascii="Calibri" w:hAnsi="Calibri"/>
                <w:i/>
                <w:iCs/>
                <w:lang w:val="en-US"/>
              </w:rPr>
              <w:t>University of Siena, Italy.</w:t>
            </w:r>
          </w:p>
        </w:tc>
      </w:tr>
      <w:tr w:rsidR="00A548CD" w:rsidRPr="005B2B57" w14:paraId="0E860BAA" w14:textId="77777777" w:rsidTr="00A35105">
        <w:tc>
          <w:tcPr>
            <w:tcW w:w="988" w:type="dxa"/>
          </w:tcPr>
          <w:p w14:paraId="1EDABF2D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D76C36">
              <w:rPr>
                <w:rFonts w:ascii="Calibri" w:hAnsi="Calibri"/>
              </w:rPr>
              <w:t>2012</w:t>
            </w:r>
          </w:p>
        </w:tc>
        <w:tc>
          <w:tcPr>
            <w:tcW w:w="8646" w:type="dxa"/>
          </w:tcPr>
          <w:p w14:paraId="48E4D9D8" w14:textId="77777777" w:rsidR="00A548CD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Co-supervisor of </w:t>
            </w:r>
            <w:r w:rsidRPr="008F5815">
              <w:rPr>
                <w:rFonts w:ascii="Calibri" w:hAnsi="Calibri"/>
                <w:b/>
                <w:bCs/>
                <w:lang w:val="en-US"/>
              </w:rPr>
              <w:t xml:space="preserve">Mussie </w:t>
            </w:r>
            <w:proofErr w:type="spellStart"/>
            <w:r w:rsidRPr="008F5815">
              <w:rPr>
                <w:rFonts w:ascii="Calibri" w:hAnsi="Calibri"/>
                <w:b/>
                <w:bCs/>
                <w:lang w:val="en-US"/>
              </w:rPr>
              <w:t>Woldehawariat</w:t>
            </w:r>
            <w:proofErr w:type="spellEnd"/>
            <w:r w:rsidRPr="008F5815">
              <w:rPr>
                <w:rFonts w:ascii="Calibri" w:hAnsi="Calibri"/>
                <w:b/>
                <w:bCs/>
                <w:lang w:val="en-US"/>
              </w:rPr>
              <w:t>, MSc</w:t>
            </w:r>
            <w:r>
              <w:rPr>
                <w:rFonts w:ascii="Calibri" w:hAnsi="Calibri"/>
                <w:lang w:val="en-US"/>
              </w:rPr>
              <w:t xml:space="preserve">. </w:t>
            </w:r>
            <w:r w:rsidRPr="00A548CD">
              <w:rPr>
                <w:rFonts w:ascii="Calibri" w:hAnsi="Calibri"/>
                <w:lang w:val="en-US"/>
              </w:rPr>
              <w:t xml:space="preserve">Title: </w:t>
            </w:r>
            <w:r w:rsidRPr="008F5815">
              <w:rPr>
                <w:rFonts w:ascii="Calibri" w:hAnsi="Calibri"/>
                <w:b/>
                <w:bCs/>
                <w:lang w:val="en-US"/>
              </w:rPr>
              <w:t>Toxicity of 2-(</w:t>
            </w:r>
            <w:proofErr w:type="spellStart"/>
            <w:r w:rsidRPr="008F5815">
              <w:rPr>
                <w:rFonts w:ascii="Calibri" w:hAnsi="Calibri"/>
                <w:b/>
                <w:bCs/>
                <w:lang w:val="en-US"/>
              </w:rPr>
              <w:t>nitroamino</w:t>
            </w:r>
            <w:proofErr w:type="spellEnd"/>
            <w:r w:rsidRPr="008F5815">
              <w:rPr>
                <w:rFonts w:ascii="Calibri" w:hAnsi="Calibri"/>
                <w:b/>
                <w:bCs/>
                <w:lang w:val="en-US"/>
              </w:rPr>
              <w:t xml:space="preserve">)ethanol and </w:t>
            </w:r>
            <w:proofErr w:type="spellStart"/>
            <w:r w:rsidRPr="008F5815">
              <w:rPr>
                <w:rFonts w:ascii="Calibri" w:hAnsi="Calibri"/>
                <w:b/>
                <w:bCs/>
                <w:lang w:val="en-US"/>
              </w:rPr>
              <w:t>dimethylnitramine</w:t>
            </w:r>
            <w:proofErr w:type="spellEnd"/>
            <w:r w:rsidRPr="008F5815">
              <w:rPr>
                <w:rFonts w:ascii="Calibri" w:hAnsi="Calibri"/>
                <w:b/>
                <w:bCs/>
                <w:lang w:val="en-US"/>
              </w:rPr>
              <w:t xml:space="preserve"> exposed to plants and microorganisms</w:t>
            </w:r>
            <w:r>
              <w:rPr>
                <w:rFonts w:ascii="Calibri" w:hAnsi="Calibri"/>
                <w:lang w:val="en-US"/>
              </w:rPr>
              <w:t>. Norwegian University of Life Science, Norway.</w:t>
            </w:r>
          </w:p>
        </w:tc>
      </w:tr>
      <w:tr w:rsidR="00A548CD" w:rsidRPr="005B2B57" w14:paraId="3CBF51AF" w14:textId="77777777" w:rsidTr="00A35105">
        <w:tc>
          <w:tcPr>
            <w:tcW w:w="988" w:type="dxa"/>
          </w:tcPr>
          <w:p w14:paraId="477A2437" w14:textId="77777777" w:rsidR="00A548CD" w:rsidRPr="00D76C36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D76C36">
              <w:rPr>
                <w:rFonts w:ascii="Calibri" w:hAnsi="Calibri"/>
              </w:rPr>
              <w:t>2012</w:t>
            </w:r>
          </w:p>
        </w:tc>
        <w:tc>
          <w:tcPr>
            <w:tcW w:w="8646" w:type="dxa"/>
          </w:tcPr>
          <w:p w14:paraId="33CC394F" w14:textId="77777777" w:rsidR="00A548CD" w:rsidRPr="006C26F0" w:rsidRDefault="00A548CD" w:rsidP="004345B4">
            <w:pPr>
              <w:spacing w:before="60" w:after="60" w:line="276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lang w:val="en-US"/>
              </w:rPr>
              <w:t xml:space="preserve">Co-supervisor of </w:t>
            </w:r>
            <w:r>
              <w:rPr>
                <w:rFonts w:ascii="Calibri" w:hAnsi="Calibri"/>
                <w:b/>
                <w:bCs/>
                <w:lang w:val="en-US"/>
              </w:rPr>
              <w:t>Anneke Maria Bruno</w:t>
            </w:r>
            <w:r w:rsidRPr="008F5815">
              <w:rPr>
                <w:rFonts w:ascii="Calibri" w:hAnsi="Calibri"/>
                <w:b/>
                <w:bCs/>
                <w:lang w:val="en-US"/>
              </w:rPr>
              <w:t>, MSc</w:t>
            </w:r>
            <w:r>
              <w:rPr>
                <w:rFonts w:ascii="Calibri" w:hAnsi="Calibri"/>
                <w:lang w:val="en-US"/>
              </w:rPr>
              <w:t xml:space="preserve">. </w:t>
            </w:r>
            <w:r w:rsidRPr="00A548CD">
              <w:rPr>
                <w:rFonts w:ascii="Calibri" w:hAnsi="Calibri"/>
                <w:lang w:val="en-US"/>
              </w:rPr>
              <w:t xml:space="preserve">Title: </w:t>
            </w:r>
            <w:r w:rsidRPr="004B15D0">
              <w:rPr>
                <w:rFonts w:ascii="Calibri" w:hAnsi="Calibri"/>
                <w:b/>
                <w:bCs/>
                <w:lang w:val="en-US"/>
              </w:rPr>
              <w:t>Evaluation of toxicity in nematodes exposed to nitrosamines and nitramines relevant for CO₂ capture technology</w:t>
            </w:r>
            <w:r>
              <w:rPr>
                <w:rFonts w:ascii="Calibri" w:hAnsi="Calibri"/>
                <w:lang w:val="en-US"/>
              </w:rPr>
              <w:t>. Norwegian University of Life Science, Norway.</w:t>
            </w:r>
          </w:p>
        </w:tc>
      </w:tr>
    </w:tbl>
    <w:p w14:paraId="12AD7314" w14:textId="77777777" w:rsidR="00A548CD" w:rsidRPr="005B2B57" w:rsidRDefault="00A548CD" w:rsidP="00A548CD">
      <w:pPr>
        <w:spacing w:after="200" w:line="276" w:lineRule="auto"/>
        <w:rPr>
          <w:rFonts w:ascii="Calibri" w:hAnsi="Calibri"/>
          <w:b/>
          <w:bCs/>
        </w:rPr>
      </w:pPr>
    </w:p>
    <w:p w14:paraId="23248B34" w14:textId="77777777" w:rsidR="00A548CD" w:rsidRPr="00A7553A" w:rsidRDefault="00A548CD" w:rsidP="00A548CD">
      <w:pPr>
        <w:spacing w:after="200" w:line="276" w:lineRule="auto"/>
        <w:rPr>
          <w:rFonts w:ascii="Calibri" w:hAnsi="Calibri"/>
          <w:b/>
          <w:bCs/>
          <w:color w:val="auto"/>
          <w:sz w:val="28"/>
          <w:szCs w:val="28"/>
        </w:rPr>
      </w:pPr>
      <w:r w:rsidRPr="00A7553A">
        <w:rPr>
          <w:rFonts w:ascii="Calibri" w:hAnsi="Calibri"/>
          <w:b/>
          <w:bCs/>
          <w:color w:val="auto"/>
          <w:sz w:val="28"/>
          <w:szCs w:val="28"/>
        </w:rPr>
        <w:t xml:space="preserve">Evaluation </w:t>
      </w:r>
      <w:proofErr w:type="spellStart"/>
      <w:r w:rsidRPr="00A7553A">
        <w:rPr>
          <w:rFonts w:ascii="Calibri" w:hAnsi="Calibri"/>
          <w:b/>
          <w:bCs/>
          <w:color w:val="auto"/>
          <w:sz w:val="28"/>
          <w:szCs w:val="28"/>
        </w:rPr>
        <w:t>committee</w:t>
      </w:r>
      <w:proofErr w:type="spellEnd"/>
      <w:r w:rsidRPr="00A7553A">
        <w:rPr>
          <w:rFonts w:ascii="Calibri" w:hAnsi="Calibri"/>
          <w:b/>
          <w:bCs/>
          <w:color w:val="auto"/>
          <w:sz w:val="28"/>
          <w:szCs w:val="28"/>
        </w:rPr>
        <w:t xml:space="preserve"> </w:t>
      </w:r>
      <w:proofErr w:type="spellStart"/>
      <w:r w:rsidRPr="00A7553A">
        <w:rPr>
          <w:rFonts w:ascii="Calibri" w:hAnsi="Calibri"/>
          <w:b/>
          <w:bCs/>
          <w:color w:val="auto"/>
          <w:sz w:val="28"/>
          <w:szCs w:val="28"/>
        </w:rPr>
        <w:t>of</w:t>
      </w:r>
      <w:proofErr w:type="spellEnd"/>
      <w:r w:rsidRPr="00A7553A">
        <w:rPr>
          <w:rFonts w:ascii="Calibri" w:hAnsi="Calibri"/>
          <w:b/>
          <w:bCs/>
          <w:color w:val="auto"/>
          <w:sz w:val="28"/>
          <w:szCs w:val="28"/>
        </w:rPr>
        <w:t xml:space="preserve"> students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A548CD" w:rsidRPr="005B2B57" w14:paraId="450F0B8E" w14:textId="77777777" w:rsidTr="00A7553A">
        <w:tc>
          <w:tcPr>
            <w:tcW w:w="988" w:type="dxa"/>
            <w:shd w:val="clear" w:color="auto" w:fill="F2F2F2" w:themeFill="background1" w:themeFillShade="F2"/>
          </w:tcPr>
          <w:p w14:paraId="4BFD0190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proofErr w:type="spellStart"/>
            <w:r w:rsidRPr="005B2B57">
              <w:rPr>
                <w:rFonts w:ascii="Calibri" w:hAnsi="Calibri"/>
              </w:rPr>
              <w:t>Year</w:t>
            </w:r>
            <w:proofErr w:type="spellEnd"/>
          </w:p>
        </w:tc>
        <w:tc>
          <w:tcPr>
            <w:tcW w:w="8646" w:type="dxa"/>
            <w:shd w:val="clear" w:color="auto" w:fill="F2F2F2" w:themeFill="background1" w:themeFillShade="F2"/>
          </w:tcPr>
          <w:p w14:paraId="4431C994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proofErr w:type="spellStart"/>
            <w:r w:rsidRPr="005B2B57">
              <w:rPr>
                <w:rFonts w:ascii="Calibri" w:hAnsi="Calibri"/>
              </w:rPr>
              <w:t>Description</w:t>
            </w:r>
            <w:proofErr w:type="spellEnd"/>
            <w:r w:rsidRPr="005B2B57">
              <w:rPr>
                <w:rFonts w:ascii="Calibri" w:hAnsi="Calibri"/>
              </w:rPr>
              <w:t xml:space="preserve"> - </w:t>
            </w:r>
            <w:proofErr w:type="spellStart"/>
            <w:r w:rsidRPr="005B2B57">
              <w:rPr>
                <w:rFonts w:ascii="Calibri" w:hAnsi="Calibri"/>
              </w:rPr>
              <w:t>Role</w:t>
            </w:r>
            <w:proofErr w:type="spellEnd"/>
            <w:r w:rsidRPr="005B2B57">
              <w:rPr>
                <w:rFonts w:ascii="Calibri" w:hAnsi="Calibri"/>
              </w:rPr>
              <w:t xml:space="preserve"> </w:t>
            </w:r>
          </w:p>
        </w:tc>
      </w:tr>
      <w:tr w:rsidR="00A548CD" w:rsidRPr="005B2B57" w14:paraId="6AE62FDD" w14:textId="77777777" w:rsidTr="00A7553A">
        <w:tc>
          <w:tcPr>
            <w:tcW w:w="988" w:type="dxa"/>
          </w:tcPr>
          <w:p w14:paraId="6D3B29CA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5B2B57">
              <w:rPr>
                <w:rFonts w:ascii="Calibri" w:hAnsi="Calibri"/>
              </w:rPr>
              <w:t>2026</w:t>
            </w:r>
          </w:p>
        </w:tc>
        <w:tc>
          <w:tcPr>
            <w:tcW w:w="8646" w:type="dxa"/>
          </w:tcPr>
          <w:p w14:paraId="11BF171B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proofErr w:type="spellStart"/>
            <w:r w:rsidRPr="005B2B57">
              <w:rPr>
                <w:rFonts w:ascii="Calibri" w:hAnsi="Calibri"/>
              </w:rPr>
              <w:t>External</w:t>
            </w:r>
            <w:proofErr w:type="spellEnd"/>
            <w:r w:rsidRPr="005B2B57">
              <w:rPr>
                <w:rFonts w:ascii="Calibri" w:hAnsi="Calibri"/>
              </w:rPr>
              <w:t xml:space="preserve"> Sensor for </w:t>
            </w:r>
            <w:proofErr w:type="spellStart"/>
            <w:r w:rsidRPr="005B2B57">
              <w:rPr>
                <w:rFonts w:ascii="Calibri" w:hAnsi="Calibri"/>
                <w:b/>
                <w:bCs/>
              </w:rPr>
              <w:t>MSc</w:t>
            </w:r>
            <w:proofErr w:type="spellEnd"/>
            <w:r w:rsidRPr="005B2B57">
              <w:rPr>
                <w:rFonts w:ascii="Calibri" w:hAnsi="Calibri"/>
                <w:b/>
                <w:bCs/>
              </w:rPr>
              <w:t xml:space="preserve"> Mathilde Sofie Strøm</w:t>
            </w:r>
            <w:r w:rsidRPr="005B2B57">
              <w:rPr>
                <w:rFonts w:ascii="Calibri" w:hAnsi="Calibri"/>
              </w:rPr>
              <w:t xml:space="preserve">. </w:t>
            </w:r>
            <w:r w:rsidRPr="005B2B57">
              <w:rPr>
                <w:rFonts w:ascii="Calibri" w:hAnsi="Calibri"/>
                <w:lang w:val="en-US"/>
              </w:rPr>
              <w:t xml:space="preserve">Title: </w:t>
            </w:r>
            <w:r w:rsidRPr="00456971">
              <w:rPr>
                <w:rFonts w:ascii="Calibri" w:hAnsi="Calibri"/>
                <w:b/>
                <w:bCs/>
                <w:lang w:val="en-US"/>
              </w:rPr>
              <w:t>Development of analytical methods for microplastics from road markings</w:t>
            </w:r>
            <w:r>
              <w:rPr>
                <w:rFonts w:ascii="Calibri" w:hAnsi="Calibri"/>
                <w:lang w:val="en-US"/>
              </w:rPr>
              <w:t>. Norwegian University of Life Science, Norway.</w:t>
            </w:r>
          </w:p>
        </w:tc>
      </w:tr>
      <w:tr w:rsidR="00A548CD" w:rsidRPr="005B2B57" w14:paraId="7D3FC129" w14:textId="77777777" w:rsidTr="00A7553A">
        <w:tc>
          <w:tcPr>
            <w:tcW w:w="988" w:type="dxa"/>
          </w:tcPr>
          <w:p w14:paraId="1BC70EF3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5B2B57">
              <w:rPr>
                <w:rFonts w:ascii="Calibri" w:hAnsi="Calibri"/>
              </w:rPr>
              <w:t>2025</w:t>
            </w:r>
          </w:p>
        </w:tc>
        <w:tc>
          <w:tcPr>
            <w:tcW w:w="8646" w:type="dxa"/>
          </w:tcPr>
          <w:p w14:paraId="3E9535DA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proofErr w:type="spellStart"/>
            <w:r w:rsidRPr="005B2B57">
              <w:rPr>
                <w:rFonts w:ascii="Calibri" w:hAnsi="Calibri"/>
              </w:rPr>
              <w:t>External</w:t>
            </w:r>
            <w:proofErr w:type="spellEnd"/>
            <w:r w:rsidRPr="005B2B57">
              <w:rPr>
                <w:rFonts w:ascii="Calibri" w:hAnsi="Calibri"/>
              </w:rPr>
              <w:t xml:space="preserve"> Sensor for </w:t>
            </w:r>
            <w:proofErr w:type="spellStart"/>
            <w:r w:rsidRPr="005B2B57">
              <w:rPr>
                <w:rFonts w:ascii="Calibri" w:hAnsi="Calibri"/>
                <w:b/>
                <w:bCs/>
              </w:rPr>
              <w:t>MSc</w:t>
            </w:r>
            <w:proofErr w:type="spellEnd"/>
            <w:r w:rsidRPr="005B2B57">
              <w:rPr>
                <w:rFonts w:ascii="Calibri" w:hAnsi="Calibri"/>
                <w:b/>
                <w:bCs/>
              </w:rPr>
              <w:t xml:space="preserve"> Amanda Hausken</w:t>
            </w:r>
            <w:r w:rsidRPr="005B2B57">
              <w:rPr>
                <w:rFonts w:ascii="Calibri" w:hAnsi="Calibri"/>
              </w:rPr>
              <w:t xml:space="preserve">. </w:t>
            </w:r>
            <w:r w:rsidRPr="005B2B57">
              <w:rPr>
                <w:rFonts w:ascii="Calibri" w:hAnsi="Calibri"/>
                <w:lang w:val="en-US"/>
              </w:rPr>
              <w:t xml:space="preserve">Title: </w:t>
            </w:r>
            <w:r w:rsidRPr="00456971">
              <w:rPr>
                <w:rFonts w:ascii="Calibri" w:hAnsi="Calibri"/>
                <w:b/>
                <w:bCs/>
                <w:lang w:val="en-US"/>
              </w:rPr>
              <w:t>A biogeographical approach to mapping the ecological cascade effects of marine plastic pollution in coastal soil by application of eDNA metabarcoding and systematic multivariate regression modelling</w:t>
            </w:r>
            <w:r>
              <w:rPr>
                <w:rFonts w:ascii="Calibri" w:hAnsi="Calibri"/>
                <w:lang w:val="en-US"/>
              </w:rPr>
              <w:t>.</w:t>
            </w:r>
            <w:r w:rsidRPr="00A548CD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 xml:space="preserve">Norwegian </w:t>
            </w:r>
            <w:proofErr w:type="spellStart"/>
            <w:r>
              <w:rPr>
                <w:rFonts w:ascii="Calibri" w:hAnsi="Calibri"/>
              </w:rPr>
              <w:t>University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of</w:t>
            </w:r>
            <w:proofErr w:type="spellEnd"/>
            <w:r>
              <w:rPr>
                <w:rFonts w:ascii="Calibri" w:hAnsi="Calibri"/>
              </w:rPr>
              <w:t xml:space="preserve"> Science and Technology, Norway.</w:t>
            </w:r>
          </w:p>
        </w:tc>
      </w:tr>
      <w:tr w:rsidR="00A548CD" w:rsidRPr="005B2B57" w14:paraId="6A30A477" w14:textId="77777777" w:rsidTr="00A7553A">
        <w:tc>
          <w:tcPr>
            <w:tcW w:w="988" w:type="dxa"/>
          </w:tcPr>
          <w:p w14:paraId="11E2415A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5B2B57">
              <w:rPr>
                <w:rFonts w:ascii="Calibri" w:hAnsi="Calibri"/>
              </w:rPr>
              <w:t>2021</w:t>
            </w:r>
          </w:p>
        </w:tc>
        <w:tc>
          <w:tcPr>
            <w:tcW w:w="8646" w:type="dxa"/>
          </w:tcPr>
          <w:p w14:paraId="2FF1CC20" w14:textId="77777777" w:rsidR="00A548CD" w:rsidRPr="00A049D5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proofErr w:type="spellStart"/>
            <w:r w:rsidRPr="005B2B57">
              <w:rPr>
                <w:rFonts w:ascii="Calibri" w:hAnsi="Calibri"/>
              </w:rPr>
              <w:t>External</w:t>
            </w:r>
            <w:proofErr w:type="spellEnd"/>
            <w:r w:rsidRPr="005B2B57">
              <w:rPr>
                <w:rFonts w:ascii="Calibri" w:hAnsi="Calibri"/>
              </w:rPr>
              <w:t xml:space="preserve"> Sensor for </w:t>
            </w:r>
            <w:proofErr w:type="spellStart"/>
            <w:r w:rsidRPr="005B2B57">
              <w:rPr>
                <w:rFonts w:ascii="Calibri" w:hAnsi="Calibri"/>
                <w:b/>
                <w:bCs/>
              </w:rPr>
              <w:t>BSc</w:t>
            </w:r>
            <w:proofErr w:type="spellEnd"/>
            <w:r w:rsidRPr="005B2B57">
              <w:rPr>
                <w:rFonts w:ascii="Calibri" w:hAnsi="Calibri"/>
                <w:b/>
                <w:bCs/>
              </w:rPr>
              <w:t xml:space="preserve"> Eirik </w:t>
            </w:r>
            <w:proofErr w:type="spellStart"/>
            <w:r w:rsidRPr="005B2B57">
              <w:rPr>
                <w:rFonts w:ascii="Calibri" w:hAnsi="Calibri"/>
                <w:b/>
                <w:bCs/>
              </w:rPr>
              <w:t>Lågeide</w:t>
            </w:r>
            <w:proofErr w:type="spellEnd"/>
            <w:r w:rsidRPr="005B2B57">
              <w:rPr>
                <w:rFonts w:ascii="Calibri" w:hAnsi="Calibri"/>
              </w:rPr>
              <w:t xml:space="preserve">. </w:t>
            </w:r>
            <w:r w:rsidRPr="005B2B57">
              <w:rPr>
                <w:rFonts w:ascii="Calibri" w:hAnsi="Calibri"/>
                <w:lang w:val="en-US"/>
              </w:rPr>
              <w:t xml:space="preserve">Title: </w:t>
            </w:r>
            <w:r w:rsidRPr="00A049D5">
              <w:rPr>
                <w:rFonts w:ascii="Calibri" w:hAnsi="Calibri"/>
                <w:b/>
                <w:bCs/>
                <w:lang w:val="en-US"/>
              </w:rPr>
              <w:t xml:space="preserve">Terrestrial microplastic: Potential effects of low-density polyethylene microplastic accumulation in soil on the nitrogen-fixing soybean </w:t>
            </w:r>
            <w:r w:rsidRPr="00A049D5">
              <w:rPr>
                <w:rFonts w:ascii="Calibri" w:hAnsi="Calibri"/>
                <w:b/>
                <w:bCs/>
                <w:i/>
                <w:iCs/>
                <w:lang w:val="en-US"/>
              </w:rPr>
              <w:t>Glycine max</w:t>
            </w:r>
            <w:r>
              <w:rPr>
                <w:rFonts w:ascii="Calibri" w:hAnsi="Calibri"/>
                <w:i/>
                <w:iCs/>
                <w:lang w:val="en-US"/>
              </w:rPr>
              <w:t>.</w:t>
            </w:r>
            <w:r>
              <w:rPr>
                <w:rFonts w:ascii="Calibri" w:hAnsi="Calibri"/>
                <w:lang w:val="en-US"/>
              </w:rPr>
              <w:t xml:space="preserve"> The Arctic University of Norway.</w:t>
            </w:r>
          </w:p>
        </w:tc>
      </w:tr>
      <w:tr w:rsidR="00A548CD" w:rsidRPr="005B2B57" w14:paraId="0CFDBC75" w14:textId="77777777" w:rsidTr="00A7553A">
        <w:tc>
          <w:tcPr>
            <w:tcW w:w="988" w:type="dxa"/>
          </w:tcPr>
          <w:p w14:paraId="672255F3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 w:rsidRPr="005B2B57">
              <w:rPr>
                <w:rFonts w:ascii="Calibri" w:hAnsi="Calibri"/>
                <w:lang w:val="en-US"/>
              </w:rPr>
              <w:t>2021</w:t>
            </w:r>
          </w:p>
        </w:tc>
        <w:tc>
          <w:tcPr>
            <w:tcW w:w="8646" w:type="dxa"/>
          </w:tcPr>
          <w:p w14:paraId="2B483A9F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 w:rsidRPr="005B2B57">
              <w:rPr>
                <w:rFonts w:ascii="Calibri" w:hAnsi="Calibri"/>
                <w:lang w:val="en-US"/>
              </w:rPr>
              <w:t xml:space="preserve">External Sensor for </w:t>
            </w:r>
            <w:r w:rsidRPr="005B2B57">
              <w:rPr>
                <w:rFonts w:ascii="Calibri" w:hAnsi="Calibri"/>
                <w:b/>
                <w:bCs/>
                <w:lang w:val="en-US"/>
              </w:rPr>
              <w:t>BSc Niclas Hurtig</w:t>
            </w:r>
            <w:r w:rsidRPr="005B2B57">
              <w:rPr>
                <w:rFonts w:ascii="Calibri" w:hAnsi="Calibri"/>
                <w:lang w:val="en-US"/>
              </w:rPr>
              <w:t xml:space="preserve">. Title: </w:t>
            </w:r>
            <w:r w:rsidRPr="00A049D5">
              <w:rPr>
                <w:rFonts w:ascii="Calibri" w:hAnsi="Calibri"/>
                <w:b/>
                <w:bCs/>
                <w:lang w:val="en-US"/>
              </w:rPr>
              <w:t>The effect of antibiotics on nitrification in soil</w:t>
            </w:r>
            <w:r>
              <w:rPr>
                <w:rFonts w:ascii="Calibri" w:hAnsi="Calibri"/>
                <w:lang w:val="en-US"/>
              </w:rPr>
              <w:t>. Norwegian University of Life Science, Norway.</w:t>
            </w:r>
          </w:p>
        </w:tc>
      </w:tr>
      <w:tr w:rsidR="00A548CD" w:rsidRPr="005B2B57" w14:paraId="6E3B212A" w14:textId="77777777" w:rsidTr="00A7553A">
        <w:tc>
          <w:tcPr>
            <w:tcW w:w="988" w:type="dxa"/>
          </w:tcPr>
          <w:p w14:paraId="7D338E0C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</w:rPr>
            </w:pPr>
            <w:r w:rsidRPr="005B2B57">
              <w:rPr>
                <w:rFonts w:ascii="Calibri" w:hAnsi="Calibri"/>
              </w:rPr>
              <w:t>2020</w:t>
            </w:r>
          </w:p>
        </w:tc>
        <w:tc>
          <w:tcPr>
            <w:tcW w:w="8646" w:type="dxa"/>
          </w:tcPr>
          <w:p w14:paraId="3DDD4F61" w14:textId="77777777" w:rsidR="00A548CD" w:rsidRPr="005B2B57" w:rsidRDefault="00A548CD" w:rsidP="004345B4">
            <w:pPr>
              <w:spacing w:before="60" w:after="60" w:line="276" w:lineRule="auto"/>
              <w:rPr>
                <w:rFonts w:ascii="Calibri" w:hAnsi="Calibri"/>
                <w:lang w:val="en-US"/>
              </w:rPr>
            </w:pPr>
            <w:r w:rsidRPr="005B2B57">
              <w:rPr>
                <w:rFonts w:ascii="Calibri" w:hAnsi="Calibri"/>
                <w:lang w:val="en-US"/>
              </w:rPr>
              <w:t xml:space="preserve">External Sensor for </w:t>
            </w:r>
            <w:r w:rsidRPr="005B2B57">
              <w:rPr>
                <w:rFonts w:ascii="Calibri" w:hAnsi="Calibri"/>
                <w:b/>
                <w:bCs/>
                <w:lang w:val="en-US"/>
              </w:rPr>
              <w:t>MSc Jakob Bonnevie Cyvin</w:t>
            </w:r>
            <w:r w:rsidRPr="005B2B57">
              <w:rPr>
                <w:rFonts w:ascii="Calibri" w:hAnsi="Calibri"/>
                <w:lang w:val="en-US"/>
              </w:rPr>
              <w:t xml:space="preserve">. Title: </w:t>
            </w:r>
            <w:r w:rsidRPr="00C25AC9">
              <w:rPr>
                <w:rFonts w:ascii="Calibri" w:hAnsi="Calibri"/>
                <w:b/>
                <w:bCs/>
                <w:lang w:val="en-US"/>
              </w:rPr>
              <w:t xml:space="preserve">Microplastic in </w:t>
            </w:r>
            <w:proofErr w:type="spellStart"/>
            <w:r w:rsidRPr="00C25AC9">
              <w:rPr>
                <w:rFonts w:ascii="Calibri" w:hAnsi="Calibri"/>
                <w:b/>
                <w:bCs/>
                <w:lang w:val="en-US"/>
              </w:rPr>
              <w:t>Polychaetes</w:t>
            </w:r>
            <w:proofErr w:type="spellEnd"/>
            <w:r w:rsidRPr="00C25AC9">
              <w:rPr>
                <w:rFonts w:ascii="Calibri" w:hAnsi="Calibri"/>
                <w:b/>
                <w:bCs/>
                <w:lang w:val="en-US"/>
              </w:rPr>
              <w:t xml:space="preserve">, </w:t>
            </w:r>
            <w:proofErr w:type="spellStart"/>
            <w:r w:rsidRPr="00C25AC9">
              <w:rPr>
                <w:rFonts w:ascii="Calibri" w:hAnsi="Calibri"/>
                <w:b/>
                <w:bCs/>
                <w:i/>
                <w:iCs/>
                <w:lang w:val="en-US"/>
              </w:rPr>
              <w:t>Owenia</w:t>
            </w:r>
            <w:proofErr w:type="spellEnd"/>
            <w:r w:rsidRPr="00C25AC9">
              <w:rPr>
                <w:rFonts w:ascii="Calibri" w:hAnsi="Calibri"/>
                <w:b/>
                <w:bCs/>
                <w:lang w:val="en-US"/>
              </w:rPr>
              <w:t xml:space="preserve"> from the Norwegian continental shelf and the Barents sea</w:t>
            </w:r>
            <w:r>
              <w:rPr>
                <w:rFonts w:ascii="Calibri" w:hAnsi="Calibri"/>
                <w:lang w:val="en-US"/>
              </w:rPr>
              <w:t>. Norwegian University of Life Science, Norway.</w:t>
            </w:r>
          </w:p>
        </w:tc>
      </w:tr>
    </w:tbl>
    <w:p w14:paraId="6D743BCB" w14:textId="77777777" w:rsidR="00A548CD" w:rsidRPr="00E220EA" w:rsidRDefault="00A548CD" w:rsidP="00A548CD">
      <w:pPr>
        <w:spacing w:after="200" w:line="276" w:lineRule="auto"/>
        <w:rPr>
          <w:rFonts w:ascii="Calibri" w:hAnsi="Calibri"/>
          <w:color w:val="26BCD2" w:themeColor="accent1"/>
          <w:sz w:val="24"/>
          <w:szCs w:val="24"/>
          <w:lang w:val="en-US"/>
        </w:rPr>
      </w:pPr>
    </w:p>
    <w:p w14:paraId="289BAE0C" w14:textId="5866E5C6" w:rsidR="000F0FE2" w:rsidRPr="002905ED" w:rsidRDefault="000F0FE2" w:rsidP="00DF73A7">
      <w:pPr>
        <w:spacing w:after="120"/>
        <w:rPr>
          <w:b/>
          <w:sz w:val="28"/>
          <w:szCs w:val="28"/>
          <w:highlight w:val="yellow"/>
          <w:lang w:val="en-GB"/>
        </w:rPr>
      </w:pPr>
      <w:r w:rsidRPr="002905ED">
        <w:rPr>
          <w:b/>
          <w:sz w:val="28"/>
          <w:szCs w:val="28"/>
          <w:lang w:val="en-GB"/>
        </w:rPr>
        <w:t>Other relevant professional experiences</w:t>
      </w:r>
      <w:r w:rsidRPr="002905ED">
        <w:rPr>
          <w:rFonts w:cstheme="minorHAnsi"/>
          <w:sz w:val="24"/>
          <w:szCs w:val="24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9A3563" w14:paraId="60AE63A8" w14:textId="77777777" w:rsidTr="007D1850">
        <w:tc>
          <w:tcPr>
            <w:tcW w:w="1271" w:type="dxa"/>
            <w:shd w:val="clear" w:color="auto" w:fill="F2F2F2" w:themeFill="background1" w:themeFillShade="F2"/>
          </w:tcPr>
          <w:p w14:paraId="7770D2D4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E55125E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-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044D8C" w:rsidRPr="005F5360" w14:paraId="76B2E566" w14:textId="77777777" w:rsidTr="00996854">
        <w:tc>
          <w:tcPr>
            <w:tcW w:w="1271" w:type="dxa"/>
          </w:tcPr>
          <w:p w14:paraId="719626D2" w14:textId="555BBD84" w:rsidR="00044D8C" w:rsidRDefault="00044D8C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</w:t>
            </w:r>
            <w:r w:rsidR="00AE689E">
              <w:rPr>
                <w:rFonts w:cstheme="minorHAnsi"/>
                <w:lang w:val="en-GB"/>
              </w:rPr>
              <w:t>5</w:t>
            </w:r>
            <w:r w:rsidR="004E42BD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285C443F" w14:textId="372AEFB4" w:rsidR="00044D8C" w:rsidRPr="00996854" w:rsidRDefault="00AE689E" w:rsidP="003F43B5">
            <w:pPr>
              <w:spacing w:after="200" w:line="240" w:lineRule="auto"/>
              <w:rPr>
                <w:rFonts w:cstheme="minorHAnsi"/>
                <w:lang w:val="en-US"/>
              </w:rPr>
            </w:pPr>
            <w:r w:rsidRPr="006C377D">
              <w:rPr>
                <w:rFonts w:cstheme="minorHAnsi"/>
                <w:lang w:val="en-US"/>
              </w:rPr>
              <w:t>COST Action</w:t>
            </w:r>
            <w:r>
              <w:rPr>
                <w:rFonts w:cstheme="minorHAnsi"/>
                <w:lang w:val="en-US"/>
              </w:rPr>
              <w:t xml:space="preserve"> </w:t>
            </w:r>
            <w:r w:rsidR="005F5360" w:rsidRPr="005F5360">
              <w:rPr>
                <w:rFonts w:cstheme="minorHAnsi"/>
                <w:lang w:val="en-US"/>
              </w:rPr>
              <w:t>CA23154 - Environmental impact of anthelmintics in livestock and alternatives to minimize their use (ENVIRANT)</w:t>
            </w:r>
          </w:p>
        </w:tc>
      </w:tr>
      <w:tr w:rsidR="00AE689E" w:rsidRPr="00B82D06" w14:paraId="56572175" w14:textId="77777777" w:rsidTr="00996854">
        <w:tc>
          <w:tcPr>
            <w:tcW w:w="1271" w:type="dxa"/>
          </w:tcPr>
          <w:p w14:paraId="677D0ADD" w14:textId="3343DE18" w:rsidR="00AE689E" w:rsidRDefault="00AE689E" w:rsidP="00AE689E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2024-</w:t>
            </w:r>
            <w:r w:rsidR="0035052A">
              <w:rPr>
                <w:rFonts w:cstheme="minorHAnsi"/>
                <w:lang w:val="en-GB"/>
              </w:rPr>
              <w:t>2026</w:t>
            </w:r>
          </w:p>
        </w:tc>
        <w:tc>
          <w:tcPr>
            <w:tcW w:w="8357" w:type="dxa"/>
          </w:tcPr>
          <w:p w14:paraId="4316A224" w14:textId="7C5F1488" w:rsidR="00AE689E" w:rsidRDefault="00AE689E" w:rsidP="00AE689E">
            <w:pPr>
              <w:spacing w:after="20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Invited expert Environmental risk of biodegradable plastics - </w:t>
            </w:r>
            <w:r w:rsidRPr="00996854">
              <w:rPr>
                <w:rFonts w:cstheme="minorHAnsi"/>
                <w:lang w:val="en-US"/>
              </w:rPr>
              <w:t>Norwegian Scientific Committee for Food and Environment</w:t>
            </w:r>
          </w:p>
        </w:tc>
      </w:tr>
      <w:tr w:rsidR="000F0FE2" w:rsidRPr="00B82D06" w14:paraId="1994E91F" w14:textId="77777777" w:rsidTr="007D1850">
        <w:tc>
          <w:tcPr>
            <w:tcW w:w="1271" w:type="dxa"/>
          </w:tcPr>
          <w:p w14:paraId="1D321720" w14:textId="41829025" w:rsidR="000F0FE2" w:rsidRPr="00C044E4" w:rsidRDefault="000857D8" w:rsidP="00DC7909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2024-</w:t>
            </w:r>
          </w:p>
        </w:tc>
        <w:tc>
          <w:tcPr>
            <w:tcW w:w="8357" w:type="dxa"/>
          </w:tcPr>
          <w:p w14:paraId="25ADDA1A" w14:textId="4E6C668D" w:rsidR="000F0FE2" w:rsidRPr="00DC7909" w:rsidRDefault="00353E87" w:rsidP="00DC7909">
            <w:pPr>
              <w:spacing w:after="12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Committee member</w:t>
            </w:r>
            <w:r w:rsidR="006A0FE0">
              <w:rPr>
                <w:rFonts w:cstheme="minorHAnsi"/>
                <w:lang w:val="en-US"/>
              </w:rPr>
              <w:t xml:space="preserve"> - </w:t>
            </w:r>
            <w:r w:rsidR="000857D8" w:rsidRPr="00DC7909">
              <w:rPr>
                <w:rFonts w:cstheme="minorHAnsi"/>
                <w:lang w:val="en-US"/>
              </w:rPr>
              <w:t>E</w:t>
            </w:r>
            <w:r w:rsidR="00D25E3F">
              <w:rPr>
                <w:rFonts w:cstheme="minorHAnsi"/>
                <w:lang w:val="en-US"/>
              </w:rPr>
              <w:t xml:space="preserve">uropean </w:t>
            </w:r>
            <w:r w:rsidR="00DC7909" w:rsidRPr="00DC7909">
              <w:rPr>
                <w:rFonts w:cstheme="minorHAnsi"/>
                <w:lang w:val="en-US"/>
              </w:rPr>
              <w:t>E</w:t>
            </w:r>
            <w:r w:rsidR="00CC419E">
              <w:rPr>
                <w:rFonts w:cstheme="minorHAnsi"/>
                <w:lang w:val="en-US"/>
              </w:rPr>
              <w:t>nvironment Agency</w:t>
            </w:r>
            <w:r w:rsidR="00DC7909" w:rsidRPr="00DC7909">
              <w:rPr>
                <w:rFonts w:cstheme="minorHAnsi"/>
                <w:lang w:val="en-US"/>
              </w:rPr>
              <w:t xml:space="preserve"> EIONET TG Soil</w:t>
            </w:r>
          </w:p>
        </w:tc>
      </w:tr>
      <w:tr w:rsidR="00DC7909" w:rsidRPr="00B82D06" w14:paraId="3EAFCE20" w14:textId="77777777" w:rsidTr="007D1850">
        <w:tc>
          <w:tcPr>
            <w:tcW w:w="1271" w:type="dxa"/>
          </w:tcPr>
          <w:p w14:paraId="28D6FF69" w14:textId="012318D2" w:rsidR="00DC7909" w:rsidRDefault="00DC7909" w:rsidP="00DC7909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2023-</w:t>
            </w:r>
            <w:r w:rsidR="00D65779">
              <w:rPr>
                <w:rFonts w:cstheme="minorHAnsi"/>
                <w:lang w:val="en-GB"/>
              </w:rPr>
              <w:t>2024</w:t>
            </w:r>
          </w:p>
        </w:tc>
        <w:tc>
          <w:tcPr>
            <w:tcW w:w="8357" w:type="dxa"/>
          </w:tcPr>
          <w:p w14:paraId="5B113875" w14:textId="5A750D0C" w:rsidR="00DC7909" w:rsidRPr="00DC7909" w:rsidRDefault="006A0FE0" w:rsidP="00DC7909">
            <w:pPr>
              <w:spacing w:after="12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Committee member - </w:t>
            </w:r>
            <w:r w:rsidR="00DC7909">
              <w:rPr>
                <w:rFonts w:cstheme="minorHAnsi"/>
                <w:lang w:val="en-US"/>
              </w:rPr>
              <w:t>OECD WG 6 TG Microplastics</w:t>
            </w:r>
            <w:r w:rsidR="00471176">
              <w:rPr>
                <w:rFonts w:cstheme="minorHAnsi"/>
                <w:lang w:val="en-US"/>
              </w:rPr>
              <w:t xml:space="preserve"> in soil</w:t>
            </w:r>
            <w:r w:rsidR="001E489F">
              <w:rPr>
                <w:rFonts w:cstheme="minorHAnsi"/>
                <w:lang w:val="en-US"/>
              </w:rPr>
              <w:t xml:space="preserve"> and waste streams</w:t>
            </w:r>
          </w:p>
        </w:tc>
      </w:tr>
      <w:tr w:rsidR="00744A5D" w:rsidRPr="00B82D06" w14:paraId="549193E6" w14:textId="77777777" w:rsidTr="007D1850">
        <w:tc>
          <w:tcPr>
            <w:tcW w:w="1271" w:type="dxa"/>
          </w:tcPr>
          <w:p w14:paraId="3D896A8C" w14:textId="75F8CA08" w:rsidR="00744A5D" w:rsidRDefault="00744A5D" w:rsidP="00DC7909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2020</w:t>
            </w:r>
          </w:p>
        </w:tc>
        <w:tc>
          <w:tcPr>
            <w:tcW w:w="8357" w:type="dxa"/>
          </w:tcPr>
          <w:p w14:paraId="5BC94CBB" w14:textId="28AA1C7C" w:rsidR="00744A5D" w:rsidRPr="00513333" w:rsidRDefault="00513333" w:rsidP="00DC7909">
            <w:pPr>
              <w:spacing w:after="120" w:line="240" w:lineRule="auto"/>
              <w:rPr>
                <w:rFonts w:cstheme="minorHAnsi"/>
                <w:u w:val="single"/>
                <w:lang w:val="en-GB"/>
              </w:rPr>
            </w:pPr>
            <w:r w:rsidRPr="00513333">
              <w:rPr>
                <w:rFonts w:cstheme="minorHAnsi"/>
                <w:lang w:val="en-GB"/>
              </w:rPr>
              <w:t xml:space="preserve">Guest Editor Toxics, Special Issue "Fate and Impacts of Nanomaterials in </w:t>
            </w:r>
            <w:proofErr w:type="gramStart"/>
            <w:r w:rsidRPr="00513333">
              <w:rPr>
                <w:rFonts w:cstheme="minorHAnsi"/>
                <w:lang w:val="en-GB"/>
              </w:rPr>
              <w:t>Waste Water</w:t>
            </w:r>
            <w:proofErr w:type="gramEnd"/>
            <w:r w:rsidRPr="00513333">
              <w:rPr>
                <w:rFonts w:cstheme="minorHAnsi"/>
                <w:lang w:val="en-GB"/>
              </w:rPr>
              <w:t xml:space="preserve"> Treatment Plants and Effluents"</w:t>
            </w:r>
          </w:p>
        </w:tc>
      </w:tr>
      <w:tr w:rsidR="00A5359C" w:rsidRPr="00B82D06" w14:paraId="5C080AC3" w14:textId="77777777" w:rsidTr="007D1850">
        <w:tc>
          <w:tcPr>
            <w:tcW w:w="1271" w:type="dxa"/>
          </w:tcPr>
          <w:p w14:paraId="2F28EC8F" w14:textId="102FBA6F" w:rsidR="00A5359C" w:rsidRDefault="006C377D" w:rsidP="00DC7909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2015-2017</w:t>
            </w:r>
          </w:p>
        </w:tc>
        <w:tc>
          <w:tcPr>
            <w:tcW w:w="8357" w:type="dxa"/>
          </w:tcPr>
          <w:p w14:paraId="5007F327" w14:textId="6FC47FB1" w:rsidR="00A5359C" w:rsidRPr="006C377D" w:rsidRDefault="006C377D" w:rsidP="00DC7909">
            <w:pPr>
              <w:spacing w:after="120" w:line="240" w:lineRule="auto"/>
              <w:rPr>
                <w:rFonts w:cstheme="minorHAnsi"/>
                <w:lang w:val="en-US"/>
              </w:rPr>
            </w:pPr>
            <w:r w:rsidRPr="006C377D">
              <w:rPr>
                <w:rFonts w:cstheme="minorHAnsi"/>
                <w:lang w:val="en-US"/>
              </w:rPr>
              <w:t>Management Committee – COST Action ES1205 Earth System Science and Environmental Management</w:t>
            </w:r>
          </w:p>
        </w:tc>
      </w:tr>
      <w:tr w:rsidR="00BF1FB1" w:rsidRPr="00B82D06" w14:paraId="2C9F76B2" w14:textId="77777777" w:rsidTr="007D1850">
        <w:tc>
          <w:tcPr>
            <w:tcW w:w="1271" w:type="dxa"/>
          </w:tcPr>
          <w:p w14:paraId="3849C34C" w14:textId="3301BC22" w:rsidR="00BF1FB1" w:rsidRDefault="00BF1FB1" w:rsidP="00BF1FB1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2015-2016</w:t>
            </w:r>
          </w:p>
        </w:tc>
        <w:tc>
          <w:tcPr>
            <w:tcW w:w="8357" w:type="dxa"/>
          </w:tcPr>
          <w:p w14:paraId="00D5FEE0" w14:textId="649B2E3B" w:rsidR="00BF1FB1" w:rsidRDefault="00BF1FB1" w:rsidP="00BF1FB1">
            <w:pPr>
              <w:spacing w:after="12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Review panel member for research proposals submitted to the </w:t>
            </w:r>
            <w:r w:rsidRPr="00AB3F3E">
              <w:rPr>
                <w:rFonts w:cstheme="minorHAnsi"/>
                <w:lang w:val="en-US"/>
              </w:rPr>
              <w:t>United States – Israel Binational Agricultural Research and Development Fund</w:t>
            </w:r>
          </w:p>
        </w:tc>
      </w:tr>
      <w:tr w:rsidR="00995F6D" w:rsidRPr="00B82D06" w14:paraId="20527D60" w14:textId="77777777" w:rsidTr="007D1850">
        <w:tc>
          <w:tcPr>
            <w:tcW w:w="1271" w:type="dxa"/>
          </w:tcPr>
          <w:p w14:paraId="6C595CA0" w14:textId="5EE5E5FF" w:rsidR="00995F6D" w:rsidRDefault="00995F6D" w:rsidP="00BF1FB1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2009-202</w:t>
            </w:r>
            <w:r w:rsidR="00722DE3">
              <w:rPr>
                <w:rFonts w:cstheme="minorHAnsi"/>
                <w:lang w:val="en-GB"/>
              </w:rPr>
              <w:t>1</w:t>
            </w:r>
          </w:p>
        </w:tc>
        <w:tc>
          <w:tcPr>
            <w:tcW w:w="8357" w:type="dxa"/>
          </w:tcPr>
          <w:p w14:paraId="3B434FA0" w14:textId="3E0EDB23" w:rsidR="00995F6D" w:rsidRDefault="00AA0B4B" w:rsidP="00BF1FB1">
            <w:pPr>
              <w:spacing w:after="120" w:line="240" w:lineRule="auto"/>
              <w:rPr>
                <w:rFonts w:cstheme="minorHAnsi"/>
                <w:lang w:val="en-US"/>
              </w:rPr>
            </w:pPr>
            <w:r w:rsidRPr="00AA0B4B">
              <w:rPr>
                <w:rFonts w:cstheme="minorHAnsi"/>
                <w:iCs/>
                <w:lang w:val="en-GB"/>
              </w:rPr>
              <w:t>Member of the Society of Environmental Toxicology and Chemistry</w:t>
            </w:r>
          </w:p>
        </w:tc>
      </w:tr>
      <w:tr w:rsidR="00D4253C" w:rsidRPr="00B82D06" w14:paraId="065C495B" w14:textId="77777777" w:rsidTr="007D1850">
        <w:tc>
          <w:tcPr>
            <w:tcW w:w="1271" w:type="dxa"/>
          </w:tcPr>
          <w:p w14:paraId="78932C17" w14:textId="05B62E4A" w:rsidR="00D4253C" w:rsidRDefault="00D4253C" w:rsidP="00BF1FB1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</w:t>
            </w:r>
            <w:r w:rsidR="009839A4">
              <w:rPr>
                <w:rFonts w:cstheme="minorHAnsi"/>
                <w:lang w:val="en-GB"/>
              </w:rPr>
              <w:t>11</w:t>
            </w:r>
            <w:r w:rsidR="00C32052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410F632B" w14:textId="668B8FD7" w:rsidR="00D4253C" w:rsidRPr="00AA0B4B" w:rsidRDefault="009839A4" w:rsidP="00BF1FB1">
            <w:pPr>
              <w:spacing w:after="120" w:line="240" w:lineRule="auto"/>
              <w:rPr>
                <w:rFonts w:cstheme="minorHAnsi"/>
                <w:iCs/>
                <w:lang w:val="en-GB"/>
              </w:rPr>
            </w:pPr>
            <w:hyperlink r:id="rId28" w:history="1">
              <w:r w:rsidRPr="008A796D">
                <w:rPr>
                  <w:rStyle w:val="Hyperkobling"/>
                  <w:rFonts w:cstheme="minorHAnsi"/>
                  <w:iCs/>
                  <w:lang w:val="en-GB"/>
                </w:rPr>
                <w:t>Review</w:t>
              </w:r>
              <w:r w:rsidRPr="008A796D">
                <w:rPr>
                  <w:rStyle w:val="Hyperkobling"/>
                  <w:rFonts w:cstheme="minorHAnsi"/>
                  <w:iCs/>
                  <w:lang w:val="en-GB"/>
                </w:rPr>
                <w:t>e</w:t>
              </w:r>
              <w:r w:rsidRPr="008A796D">
                <w:rPr>
                  <w:rStyle w:val="Hyperkobling"/>
                  <w:rFonts w:cstheme="minorHAnsi"/>
                  <w:iCs/>
                  <w:lang w:val="en-GB"/>
                </w:rPr>
                <w:t>r profile</w:t>
              </w:r>
            </w:hyperlink>
            <w:r w:rsidR="001370D4">
              <w:rPr>
                <w:rFonts w:cstheme="minorHAnsi"/>
                <w:iCs/>
                <w:lang w:val="en-GB"/>
              </w:rPr>
              <w:t xml:space="preserve"> on </w:t>
            </w:r>
            <w:proofErr w:type="spellStart"/>
            <w:r w:rsidR="001370D4">
              <w:rPr>
                <w:rFonts w:cstheme="minorHAnsi"/>
                <w:iCs/>
                <w:lang w:val="en-GB"/>
              </w:rPr>
              <w:t>WoS</w:t>
            </w:r>
            <w:proofErr w:type="spellEnd"/>
            <w:r w:rsidR="001370D4">
              <w:rPr>
                <w:rFonts w:cstheme="minorHAnsi"/>
                <w:iCs/>
                <w:lang w:val="en-GB"/>
              </w:rPr>
              <w:t>, 4</w:t>
            </w:r>
            <w:r w:rsidR="0079533C">
              <w:rPr>
                <w:rFonts w:cstheme="minorHAnsi"/>
                <w:iCs/>
                <w:lang w:val="en-GB"/>
              </w:rPr>
              <w:t>5</w:t>
            </w:r>
            <w:r w:rsidR="001370D4">
              <w:rPr>
                <w:rFonts w:cstheme="minorHAnsi"/>
                <w:iCs/>
                <w:lang w:val="en-GB"/>
              </w:rPr>
              <w:t xml:space="preserve"> verified peer revie</w:t>
            </w:r>
            <w:r w:rsidR="00342002">
              <w:rPr>
                <w:rFonts w:cstheme="minorHAnsi"/>
                <w:iCs/>
                <w:lang w:val="en-GB"/>
              </w:rPr>
              <w:t>w</w:t>
            </w:r>
            <w:r w:rsidR="001370D4">
              <w:rPr>
                <w:rFonts w:cstheme="minorHAnsi"/>
                <w:iCs/>
                <w:lang w:val="en-GB"/>
              </w:rPr>
              <w:t>s for 1</w:t>
            </w:r>
            <w:r w:rsidR="00A25716">
              <w:rPr>
                <w:rFonts w:cstheme="minorHAnsi"/>
                <w:iCs/>
                <w:lang w:val="en-GB"/>
              </w:rPr>
              <w:t>3</w:t>
            </w:r>
            <w:r w:rsidR="001370D4">
              <w:rPr>
                <w:rFonts w:cstheme="minorHAnsi"/>
                <w:iCs/>
                <w:lang w:val="en-GB"/>
              </w:rPr>
              <w:t xml:space="preserve"> international scientific journals</w:t>
            </w:r>
          </w:p>
        </w:tc>
      </w:tr>
    </w:tbl>
    <w:p w14:paraId="00BFFD4B" w14:textId="77777777" w:rsidR="000F0FE2" w:rsidRPr="00DC7909" w:rsidRDefault="000F0FE2" w:rsidP="000F0FE2">
      <w:pPr>
        <w:spacing w:after="200" w:line="240" w:lineRule="auto"/>
        <w:rPr>
          <w:rFonts w:cstheme="minorHAnsi"/>
          <w:lang w:val="en-US"/>
        </w:rPr>
      </w:pPr>
    </w:p>
    <w:p w14:paraId="1643D3EE" w14:textId="73BAD5AC" w:rsidR="000F0FE2" w:rsidRPr="0001105E" w:rsidRDefault="0001105E" w:rsidP="0001105E">
      <w:pPr>
        <w:spacing w:after="200" w:line="240" w:lineRule="auto"/>
        <w:rPr>
          <w:rFonts w:cstheme="minorHAnsi"/>
          <w:sz w:val="40"/>
          <w:szCs w:val="40"/>
          <w:lang w:val="en-GB"/>
        </w:rPr>
      </w:pPr>
      <w:bookmarkStart w:id="6" w:name="_Hlk12018012"/>
      <w:bookmarkEnd w:id="2"/>
      <w:r w:rsidRPr="0001105E">
        <w:rPr>
          <w:rFonts w:cstheme="minorHAnsi"/>
          <w:b/>
          <w:bCs/>
          <w:sz w:val="28"/>
          <w:szCs w:val="28"/>
          <w:lang w:val="en-GB"/>
        </w:rPr>
        <w:t>T</w:t>
      </w:r>
      <w:r w:rsidR="000F0FE2" w:rsidRPr="0001105E">
        <w:rPr>
          <w:rFonts w:cstheme="minorHAnsi"/>
          <w:b/>
          <w:bCs/>
          <w:sz w:val="28"/>
          <w:szCs w:val="28"/>
          <w:lang w:val="en-GB"/>
        </w:rPr>
        <w:t xml:space="preserve">otal </w:t>
      </w:r>
      <w:r w:rsidR="000F0FE2" w:rsidRPr="00F01D42">
        <w:rPr>
          <w:rFonts w:cstheme="minorHAnsi"/>
          <w:b/>
          <w:bCs/>
          <w:iCs/>
          <w:sz w:val="28"/>
          <w:szCs w:val="28"/>
          <w:lang w:val="en-GB"/>
        </w:rPr>
        <w:t xml:space="preserve">number </w:t>
      </w:r>
      <w:r w:rsidR="000F0FE2" w:rsidRPr="0001105E">
        <w:rPr>
          <w:rFonts w:cstheme="minorHAnsi"/>
          <w:b/>
          <w:bCs/>
          <w:sz w:val="28"/>
          <w:szCs w:val="28"/>
          <w:lang w:val="en-GB"/>
        </w:rPr>
        <w:t>of publications during the career</w:t>
      </w:r>
    </w:p>
    <w:p w14:paraId="547A87DD" w14:textId="5B75A7F1" w:rsidR="00022822" w:rsidRDefault="00EF4456" w:rsidP="006417CC">
      <w:pPr>
        <w:pStyle w:val="Listeavsnitt"/>
        <w:numPr>
          <w:ilvl w:val="1"/>
          <w:numId w:val="29"/>
        </w:numPr>
        <w:spacing w:after="200" w:line="240" w:lineRule="auto"/>
        <w:ind w:left="426"/>
        <w:rPr>
          <w:rFonts w:cstheme="minorHAnsi"/>
          <w:lang w:val="en-GB"/>
        </w:rPr>
      </w:pPr>
      <w:r>
        <w:rPr>
          <w:rFonts w:cstheme="minorHAnsi"/>
          <w:lang w:val="en-GB"/>
        </w:rPr>
        <w:t>1</w:t>
      </w:r>
      <w:r w:rsidR="006417CC">
        <w:rPr>
          <w:rFonts w:cstheme="minorHAnsi"/>
          <w:lang w:val="en-GB"/>
        </w:rPr>
        <w:t>9</w:t>
      </w:r>
      <w:r>
        <w:rPr>
          <w:rFonts w:cstheme="minorHAnsi"/>
          <w:lang w:val="en-GB"/>
        </w:rPr>
        <w:t xml:space="preserve"> </w:t>
      </w:r>
      <w:r w:rsidR="007C54FA">
        <w:rPr>
          <w:rFonts w:cstheme="minorHAnsi"/>
          <w:lang w:val="en-GB"/>
        </w:rPr>
        <w:t>p</w:t>
      </w:r>
      <w:r w:rsidR="00022822" w:rsidRPr="008A10CF">
        <w:rPr>
          <w:rFonts w:cstheme="minorHAnsi"/>
          <w:lang w:val="en-GB"/>
        </w:rPr>
        <w:t>eer-reviewed international publications in scientific journal</w:t>
      </w:r>
      <w:r w:rsidR="00022822" w:rsidRPr="004D2806">
        <w:rPr>
          <w:rFonts w:cstheme="minorHAnsi"/>
          <w:color w:val="auto"/>
          <w:lang w:val="en-GB"/>
        </w:rPr>
        <w:t>s</w:t>
      </w:r>
      <w:r w:rsidR="004E49A1" w:rsidRPr="004D2806">
        <w:rPr>
          <w:rFonts w:cstheme="minorHAnsi"/>
          <w:color w:val="auto"/>
          <w:lang w:val="en-GB"/>
        </w:rPr>
        <w:t xml:space="preserve"> (</w:t>
      </w:r>
      <w:r w:rsidR="00263284" w:rsidRPr="004D2806">
        <w:rPr>
          <w:rFonts w:cstheme="minorHAnsi"/>
          <w:color w:val="auto"/>
          <w:lang w:val="en-GB"/>
        </w:rPr>
        <w:t xml:space="preserve">9 </w:t>
      </w:r>
      <w:proofErr w:type="spellStart"/>
      <w:r w:rsidR="004A60A4" w:rsidRPr="004D2806">
        <w:rPr>
          <w:rFonts w:cstheme="minorHAnsi"/>
          <w:color w:val="auto"/>
          <w:lang w:val="en-GB"/>
        </w:rPr>
        <w:t>nivå</w:t>
      </w:r>
      <w:proofErr w:type="spellEnd"/>
      <w:r w:rsidR="004A60A4" w:rsidRPr="004D2806">
        <w:rPr>
          <w:rFonts w:cstheme="minorHAnsi"/>
          <w:color w:val="auto"/>
          <w:lang w:val="en-GB"/>
        </w:rPr>
        <w:t xml:space="preserve"> 2</w:t>
      </w:r>
      <w:r w:rsidR="00263284" w:rsidRPr="004D2806">
        <w:rPr>
          <w:rFonts w:cstheme="minorHAnsi"/>
          <w:color w:val="auto"/>
          <w:lang w:val="en-GB"/>
        </w:rPr>
        <w:t xml:space="preserve">, </w:t>
      </w:r>
      <w:r w:rsidR="004D2806" w:rsidRPr="004D2806">
        <w:rPr>
          <w:rFonts w:cstheme="minorHAnsi"/>
          <w:color w:val="auto"/>
          <w:lang w:val="en-GB"/>
        </w:rPr>
        <w:t>10</w:t>
      </w:r>
      <w:r w:rsidR="00263284" w:rsidRPr="004D2806">
        <w:rPr>
          <w:rFonts w:cstheme="minorHAnsi"/>
          <w:color w:val="auto"/>
          <w:lang w:val="en-GB"/>
        </w:rPr>
        <w:t xml:space="preserve"> </w:t>
      </w:r>
      <w:proofErr w:type="spellStart"/>
      <w:r w:rsidR="00263284" w:rsidRPr="004D2806">
        <w:rPr>
          <w:rFonts w:cstheme="minorHAnsi"/>
          <w:color w:val="auto"/>
          <w:lang w:val="en-GB"/>
        </w:rPr>
        <w:t>nivå</w:t>
      </w:r>
      <w:proofErr w:type="spellEnd"/>
      <w:r w:rsidR="00263284" w:rsidRPr="004D2806">
        <w:rPr>
          <w:rFonts w:cstheme="minorHAnsi"/>
          <w:color w:val="auto"/>
          <w:lang w:val="en-GB"/>
        </w:rPr>
        <w:t xml:space="preserve"> 1)</w:t>
      </w:r>
    </w:p>
    <w:p w14:paraId="7D614360" w14:textId="2115D5F8" w:rsidR="00DF45FC" w:rsidRDefault="00003FCC" w:rsidP="006417CC">
      <w:pPr>
        <w:pStyle w:val="Listeavsnitt"/>
        <w:numPr>
          <w:ilvl w:val="1"/>
          <w:numId w:val="29"/>
        </w:numPr>
        <w:spacing w:after="200" w:line="240" w:lineRule="auto"/>
        <w:ind w:left="426"/>
        <w:rPr>
          <w:rFonts w:cstheme="minorHAnsi"/>
          <w:lang w:val="en-GB"/>
        </w:rPr>
      </w:pPr>
      <w:r>
        <w:rPr>
          <w:rFonts w:cstheme="minorHAnsi"/>
          <w:lang w:val="en-GB"/>
        </w:rPr>
        <w:t>10</w:t>
      </w:r>
      <w:r w:rsidR="009F32DC">
        <w:rPr>
          <w:rFonts w:cstheme="minorHAnsi"/>
          <w:lang w:val="en-GB"/>
        </w:rPr>
        <w:t xml:space="preserve"> scientific reports</w:t>
      </w:r>
    </w:p>
    <w:p w14:paraId="09938844" w14:textId="77777777" w:rsidR="00003FCC" w:rsidRDefault="00003FCC" w:rsidP="00003FCC">
      <w:pPr>
        <w:pStyle w:val="Listeavsnitt"/>
        <w:numPr>
          <w:ilvl w:val="1"/>
          <w:numId w:val="29"/>
        </w:numPr>
        <w:spacing w:after="200" w:line="240" w:lineRule="auto"/>
        <w:ind w:left="426"/>
        <w:rPr>
          <w:rFonts w:cstheme="minorHAnsi"/>
          <w:lang w:val="en-GB"/>
        </w:rPr>
      </w:pPr>
      <w:r>
        <w:rPr>
          <w:rFonts w:cstheme="minorHAnsi"/>
          <w:lang w:val="en-GB"/>
        </w:rPr>
        <w:t>3 b</w:t>
      </w:r>
      <w:r w:rsidRPr="008A10CF">
        <w:rPr>
          <w:rFonts w:cstheme="minorHAnsi"/>
          <w:lang w:val="en-GB"/>
        </w:rPr>
        <w:t>ook chapters</w:t>
      </w:r>
    </w:p>
    <w:p w14:paraId="7E6746E6" w14:textId="7A736C32" w:rsidR="007E5962" w:rsidRPr="00D42C1A" w:rsidRDefault="000D1654" w:rsidP="006417CC">
      <w:pPr>
        <w:pStyle w:val="Listeavsnitt"/>
        <w:numPr>
          <w:ilvl w:val="1"/>
          <w:numId w:val="29"/>
        </w:numPr>
        <w:spacing w:after="200" w:line="240" w:lineRule="auto"/>
        <w:ind w:left="426"/>
        <w:rPr>
          <w:rFonts w:cstheme="minorHAnsi"/>
          <w:lang w:val="en-GB"/>
        </w:rPr>
      </w:pPr>
      <w:r w:rsidRPr="00D42C1A">
        <w:rPr>
          <w:rFonts w:cstheme="minorHAnsi"/>
          <w:lang w:val="en-GB"/>
        </w:rPr>
        <w:t>7</w:t>
      </w:r>
      <w:r w:rsidR="000940BE" w:rsidRPr="00D42C1A">
        <w:rPr>
          <w:rFonts w:cstheme="minorHAnsi"/>
          <w:lang w:val="en-GB"/>
        </w:rPr>
        <w:t>4</w:t>
      </w:r>
      <w:r w:rsidR="00A910B8" w:rsidRPr="00D42C1A">
        <w:rPr>
          <w:rFonts w:cstheme="minorHAnsi"/>
          <w:lang w:val="en-GB"/>
        </w:rPr>
        <w:t xml:space="preserve"> o</w:t>
      </w:r>
      <w:r w:rsidR="007E5962" w:rsidRPr="00D42C1A">
        <w:rPr>
          <w:rFonts w:cstheme="minorHAnsi"/>
          <w:lang w:val="en-GB"/>
        </w:rPr>
        <w:t>ral present</w:t>
      </w:r>
      <w:r w:rsidR="00241CE3" w:rsidRPr="00D42C1A">
        <w:rPr>
          <w:rFonts w:cstheme="minorHAnsi"/>
          <w:lang w:val="en-GB"/>
        </w:rPr>
        <w:t>ations</w:t>
      </w:r>
      <w:r w:rsidR="00037A15" w:rsidRPr="00D42C1A">
        <w:rPr>
          <w:rFonts w:cstheme="minorHAnsi"/>
          <w:lang w:val="en-GB"/>
        </w:rPr>
        <w:t xml:space="preserve"> (23 invited)</w:t>
      </w:r>
    </w:p>
    <w:p w14:paraId="6E220EFC" w14:textId="466D64C2" w:rsidR="00905C6A" w:rsidRDefault="00570C88" w:rsidP="006417CC">
      <w:pPr>
        <w:pStyle w:val="Listeavsnitt"/>
        <w:numPr>
          <w:ilvl w:val="1"/>
          <w:numId w:val="29"/>
        </w:numPr>
        <w:spacing w:after="200" w:line="240" w:lineRule="auto"/>
        <w:ind w:left="426"/>
        <w:rPr>
          <w:rFonts w:cstheme="minorHAnsi"/>
          <w:lang w:val="en-GB"/>
        </w:rPr>
      </w:pPr>
      <w:r>
        <w:rPr>
          <w:rFonts w:cstheme="minorHAnsi"/>
          <w:lang w:val="en-GB"/>
        </w:rPr>
        <w:t>1</w:t>
      </w:r>
      <w:r w:rsidR="001A0A53">
        <w:rPr>
          <w:rFonts w:cstheme="minorHAnsi"/>
          <w:lang w:val="en-GB"/>
        </w:rPr>
        <w:t>4</w:t>
      </w:r>
      <w:r w:rsidR="001A0A53" w:rsidRPr="008A10CF">
        <w:rPr>
          <w:rFonts w:cstheme="minorHAnsi"/>
          <w:lang w:val="en-GB"/>
        </w:rPr>
        <w:t xml:space="preserve"> </w:t>
      </w:r>
      <w:r w:rsidR="001A0A53">
        <w:rPr>
          <w:rFonts w:cstheme="minorHAnsi"/>
          <w:lang w:val="en-GB"/>
        </w:rPr>
        <w:t>p</w:t>
      </w:r>
      <w:r w:rsidR="001A0A53" w:rsidRPr="008A10CF">
        <w:rPr>
          <w:rFonts w:cstheme="minorHAnsi"/>
          <w:lang w:val="en-GB"/>
        </w:rPr>
        <w:t>oster presentations</w:t>
      </w:r>
    </w:p>
    <w:p w14:paraId="495E8E43" w14:textId="038BA4E8" w:rsidR="003E0E37" w:rsidRDefault="003E0E37" w:rsidP="006417CC">
      <w:pPr>
        <w:pStyle w:val="Listeavsnitt"/>
        <w:numPr>
          <w:ilvl w:val="1"/>
          <w:numId w:val="29"/>
        </w:numPr>
        <w:spacing w:after="200" w:line="240" w:lineRule="auto"/>
        <w:ind w:left="426"/>
        <w:rPr>
          <w:rFonts w:cstheme="minorHAnsi"/>
          <w:lang w:val="en-GB"/>
        </w:rPr>
      </w:pPr>
      <w:r>
        <w:rPr>
          <w:rFonts w:cstheme="minorHAnsi"/>
          <w:lang w:val="en-GB"/>
        </w:rPr>
        <w:t>H-index 1</w:t>
      </w:r>
      <w:r w:rsidR="00F34378">
        <w:rPr>
          <w:rFonts w:cstheme="minorHAnsi"/>
          <w:lang w:val="en-GB"/>
        </w:rPr>
        <w:t>5</w:t>
      </w:r>
      <w:r>
        <w:rPr>
          <w:rFonts w:cstheme="minorHAnsi"/>
          <w:lang w:val="en-GB"/>
        </w:rPr>
        <w:t xml:space="preserve"> (Google Scholar</w:t>
      </w:r>
      <w:r w:rsidR="00D34F13">
        <w:rPr>
          <w:rFonts w:cstheme="minorHAnsi"/>
          <w:lang w:val="en-GB"/>
        </w:rPr>
        <w:t xml:space="preserve">, </w:t>
      </w:r>
      <w:r w:rsidR="00570C88">
        <w:rPr>
          <w:rFonts w:cstheme="minorHAnsi"/>
          <w:lang w:val="en-GB"/>
        </w:rPr>
        <w:t>849</w:t>
      </w:r>
      <w:r w:rsidR="00D34F13">
        <w:rPr>
          <w:rFonts w:cstheme="minorHAnsi"/>
          <w:lang w:val="en-GB"/>
        </w:rPr>
        <w:t xml:space="preserve"> citations</w:t>
      </w:r>
      <w:r>
        <w:rPr>
          <w:rFonts w:cstheme="minorHAnsi"/>
          <w:lang w:val="en-GB"/>
        </w:rPr>
        <w:t>), 1</w:t>
      </w:r>
      <w:r w:rsidR="00DD3B81">
        <w:rPr>
          <w:rFonts w:cstheme="minorHAnsi"/>
          <w:lang w:val="en-GB"/>
        </w:rPr>
        <w:t>3</w:t>
      </w:r>
      <w:r>
        <w:rPr>
          <w:rFonts w:cstheme="minorHAnsi"/>
          <w:lang w:val="en-GB"/>
        </w:rPr>
        <w:t xml:space="preserve"> (</w:t>
      </w:r>
      <w:proofErr w:type="spellStart"/>
      <w:r w:rsidR="00220AB5">
        <w:rPr>
          <w:rFonts w:cstheme="minorHAnsi"/>
          <w:lang w:val="en-GB"/>
        </w:rPr>
        <w:t>WoS</w:t>
      </w:r>
      <w:proofErr w:type="spellEnd"/>
      <w:r>
        <w:rPr>
          <w:rFonts w:cstheme="minorHAnsi"/>
          <w:lang w:val="en-GB"/>
        </w:rPr>
        <w:t>)</w:t>
      </w:r>
    </w:p>
    <w:p w14:paraId="1B73AE66" w14:textId="77777777" w:rsidR="00905C6A" w:rsidRPr="00905C6A" w:rsidRDefault="00905C6A" w:rsidP="00905C6A">
      <w:pPr>
        <w:pStyle w:val="Listeavsnitt"/>
        <w:spacing w:after="200" w:line="240" w:lineRule="auto"/>
        <w:ind w:left="1440"/>
        <w:rPr>
          <w:rFonts w:cstheme="minorHAnsi"/>
          <w:lang w:val="en-GB"/>
        </w:rPr>
      </w:pPr>
    </w:p>
    <w:p w14:paraId="7CAF9CA4" w14:textId="77777777" w:rsidR="00375459" w:rsidRDefault="00A3372E" w:rsidP="00375459">
      <w:pPr>
        <w:spacing w:after="0" w:line="240" w:lineRule="auto"/>
        <w:rPr>
          <w:rFonts w:cstheme="minorHAnsi"/>
          <w:b/>
          <w:bCs/>
          <w:i/>
          <w:lang w:val="en-GB"/>
        </w:rPr>
      </w:pPr>
      <w:r w:rsidRPr="00375459">
        <w:rPr>
          <w:rFonts w:cstheme="minorHAnsi"/>
          <w:b/>
          <w:bCs/>
          <w:iCs/>
          <w:sz w:val="28"/>
          <w:szCs w:val="28"/>
          <w:lang w:val="en-GB"/>
        </w:rPr>
        <w:t>P</w:t>
      </w:r>
      <w:r w:rsidR="000F0FE2" w:rsidRPr="00375459">
        <w:rPr>
          <w:rFonts w:cstheme="minorHAnsi"/>
          <w:b/>
          <w:bCs/>
          <w:iCs/>
          <w:sz w:val="28"/>
          <w:szCs w:val="28"/>
          <w:lang w:val="en-GB"/>
        </w:rPr>
        <w:t xml:space="preserve">ublications in major </w:t>
      </w:r>
      <w:r w:rsidRPr="00375459">
        <w:rPr>
          <w:rFonts w:cstheme="minorHAnsi"/>
          <w:b/>
          <w:bCs/>
          <w:iCs/>
          <w:sz w:val="28"/>
          <w:szCs w:val="28"/>
          <w:lang w:val="en-GB"/>
        </w:rPr>
        <w:t>i</w:t>
      </w:r>
      <w:r w:rsidR="000F0FE2" w:rsidRPr="00375459">
        <w:rPr>
          <w:rFonts w:cstheme="minorHAnsi"/>
          <w:b/>
          <w:bCs/>
          <w:iCs/>
          <w:sz w:val="28"/>
          <w:szCs w:val="28"/>
          <w:lang w:val="en-GB"/>
        </w:rPr>
        <w:t>nternational peer-reviewed journals</w:t>
      </w:r>
      <w:r w:rsidR="00DC3214" w:rsidRPr="00375459">
        <w:rPr>
          <w:rFonts w:cstheme="minorHAnsi"/>
          <w:b/>
          <w:bCs/>
          <w:i/>
          <w:lang w:val="en-GB"/>
        </w:rPr>
        <w:t xml:space="preserve"> </w:t>
      </w:r>
    </w:p>
    <w:p w14:paraId="4D3C0FF6" w14:textId="781948B2" w:rsidR="00DC3214" w:rsidRPr="00375459" w:rsidRDefault="00554824" w:rsidP="00375459">
      <w:pPr>
        <w:spacing w:after="0" w:line="240" w:lineRule="auto"/>
        <w:rPr>
          <w:rFonts w:cstheme="minorHAnsi"/>
          <w:i/>
          <w:lang w:val="en-GB"/>
        </w:rPr>
      </w:pPr>
      <w:r w:rsidRPr="00375459">
        <w:rPr>
          <w:rFonts w:cstheme="minorHAnsi"/>
          <w:i/>
          <w:lang w:val="en-GB"/>
        </w:rPr>
        <w:t>Citations per 1</w:t>
      </w:r>
      <w:r w:rsidR="008574B6" w:rsidRPr="00375459">
        <w:rPr>
          <w:rFonts w:cstheme="minorHAnsi"/>
          <w:i/>
          <w:lang w:val="en-GB"/>
        </w:rPr>
        <w:t>9</w:t>
      </w:r>
      <w:r w:rsidRPr="00375459">
        <w:rPr>
          <w:rFonts w:cstheme="minorHAnsi"/>
          <w:i/>
          <w:lang w:val="en-GB"/>
        </w:rPr>
        <w:t>.0</w:t>
      </w:r>
      <w:r w:rsidR="008574B6" w:rsidRPr="00375459">
        <w:rPr>
          <w:rFonts w:cstheme="minorHAnsi"/>
          <w:i/>
          <w:lang w:val="en-GB"/>
        </w:rPr>
        <w:t>3</w:t>
      </w:r>
      <w:r w:rsidRPr="00375459">
        <w:rPr>
          <w:rFonts w:cstheme="minorHAnsi"/>
          <w:i/>
          <w:lang w:val="en-GB"/>
        </w:rPr>
        <w:t>.202</w:t>
      </w:r>
      <w:r w:rsidR="008574B6" w:rsidRPr="00375459">
        <w:rPr>
          <w:rFonts w:cstheme="minorHAnsi"/>
          <w:i/>
          <w:lang w:val="en-GB"/>
        </w:rPr>
        <w:t>6</w:t>
      </w:r>
      <w:r w:rsidRPr="00375459">
        <w:rPr>
          <w:rFonts w:cstheme="minorHAnsi"/>
          <w:i/>
          <w:lang w:val="en-GB"/>
        </w:rPr>
        <w:t xml:space="preserve"> in Google Scholar</w:t>
      </w:r>
    </w:p>
    <w:p w14:paraId="07478D35" w14:textId="77777777" w:rsidR="007A26A9" w:rsidRPr="007A26A9" w:rsidRDefault="007A26A9" w:rsidP="007A26A9">
      <w:pPr>
        <w:spacing w:after="0" w:line="240" w:lineRule="auto"/>
        <w:rPr>
          <w:rFonts w:cstheme="minorHAnsi"/>
          <w:lang w:val="en-GB"/>
        </w:rPr>
      </w:pPr>
    </w:p>
    <w:p w14:paraId="1DB9BCD8" w14:textId="6C08E932" w:rsidR="00976849" w:rsidRPr="00F50CE6" w:rsidRDefault="00976849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rPr>
          <w:rFonts w:cstheme="minorHAnsi"/>
          <w:lang w:val="en-GB"/>
        </w:rPr>
      </w:pP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Merlina G., Silvestre J., Pinelli E., Elger A. Can we predict community-wide effects of herbicides from toxicity tests on macrophyte species? </w:t>
      </w:r>
      <w:r w:rsidRPr="000F66D7">
        <w:rPr>
          <w:rFonts w:cstheme="minorHAnsi"/>
          <w:b/>
          <w:color w:val="auto"/>
          <w:lang w:val="en-GB"/>
        </w:rPr>
        <w:t>Aquatic Toxicology</w:t>
      </w:r>
      <w:r w:rsidRPr="00F50CE6">
        <w:rPr>
          <w:rFonts w:cstheme="minorHAnsi"/>
          <w:color w:val="00B050"/>
          <w:lang w:val="en-GB"/>
        </w:rPr>
        <w:t xml:space="preserve"> </w:t>
      </w:r>
      <w:r w:rsidRPr="00F50CE6">
        <w:rPr>
          <w:rFonts w:cstheme="minorHAnsi"/>
          <w:lang w:val="en-GB"/>
        </w:rPr>
        <w:t xml:space="preserve">(2011),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29" w:history="1">
        <w:r w:rsidRPr="00F50CE6">
          <w:rPr>
            <w:rStyle w:val="Hyperkobling"/>
            <w:rFonts w:cstheme="minorHAnsi"/>
            <w:lang w:val="en-US"/>
          </w:rPr>
          <w:t>10.1016/j.aquatox.2010.08.017</w:t>
        </w:r>
      </w:hyperlink>
      <w:r w:rsidR="00FB2CEA">
        <w:t xml:space="preserve"> </w:t>
      </w:r>
      <w:r w:rsidR="00FB2CEA" w:rsidRPr="00430DFF">
        <w:rPr>
          <w:i/>
          <w:iCs/>
        </w:rPr>
        <w:t>(5</w:t>
      </w:r>
      <w:r w:rsidR="000F66D7">
        <w:rPr>
          <w:i/>
          <w:iCs/>
        </w:rPr>
        <w:t>1</w:t>
      </w:r>
      <w:r w:rsidR="00C52BD0">
        <w:rPr>
          <w:i/>
          <w:iCs/>
        </w:rPr>
        <w:t xml:space="preserve"> </w:t>
      </w:r>
      <w:proofErr w:type="spellStart"/>
      <w:r w:rsidR="00C52BD0">
        <w:rPr>
          <w:i/>
          <w:iCs/>
        </w:rPr>
        <w:t>cit</w:t>
      </w:r>
      <w:proofErr w:type="spellEnd"/>
      <w:r w:rsidR="00FB2CEA" w:rsidRPr="00430DFF">
        <w:rPr>
          <w:i/>
          <w:iCs/>
        </w:rPr>
        <w:t>)</w:t>
      </w:r>
    </w:p>
    <w:p w14:paraId="40D6B2F3" w14:textId="0905E494" w:rsidR="00976849" w:rsidRPr="00F50CE6" w:rsidRDefault="00976849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lang w:val="en-GB"/>
        </w:rPr>
      </w:pPr>
      <w:r w:rsidRPr="00F50CE6">
        <w:rPr>
          <w:rFonts w:cstheme="minorHAnsi"/>
          <w:lang w:val="en-GB"/>
        </w:rPr>
        <w:t xml:space="preserve">Barnett C.L., Howard B.J., Oughton D.H.,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Potter E.D., Franklin T., Walker L.A., Wells C. Transfer of elements to owls (Tyto alba, Strix </w:t>
      </w:r>
      <w:proofErr w:type="spellStart"/>
      <w:r w:rsidRPr="00F50CE6">
        <w:rPr>
          <w:rFonts w:cstheme="minorHAnsi"/>
          <w:lang w:val="en-GB"/>
        </w:rPr>
        <w:t>aluco</w:t>
      </w:r>
      <w:proofErr w:type="spellEnd"/>
      <w:r w:rsidRPr="00F50CE6">
        <w:rPr>
          <w:rFonts w:cstheme="minorHAnsi"/>
          <w:lang w:val="en-GB"/>
        </w:rPr>
        <w:t xml:space="preserve">) determined using neutron activation and gamma analysis. </w:t>
      </w:r>
      <w:r w:rsidRPr="00F50CE6">
        <w:rPr>
          <w:rFonts w:cstheme="minorHAnsi"/>
          <w:b/>
          <w:bCs/>
          <w:lang w:val="en-GB"/>
        </w:rPr>
        <w:t>Radioprotection</w:t>
      </w:r>
      <w:r w:rsidRPr="00F50CE6">
        <w:rPr>
          <w:rFonts w:cstheme="minorHAnsi"/>
          <w:lang w:val="en-GB"/>
        </w:rPr>
        <w:t xml:space="preserve"> (2011),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0" w:history="1">
        <w:r w:rsidRPr="00F50CE6">
          <w:rPr>
            <w:rStyle w:val="Hyperkobling"/>
            <w:rFonts w:cstheme="minorHAnsi"/>
            <w:lang w:val="en-GB"/>
          </w:rPr>
          <w:t>10.1051/</w:t>
        </w:r>
        <w:proofErr w:type="spellStart"/>
        <w:r w:rsidRPr="00F50CE6">
          <w:rPr>
            <w:rStyle w:val="Hyperkobling"/>
            <w:rFonts w:cstheme="minorHAnsi"/>
            <w:lang w:val="en-GB"/>
          </w:rPr>
          <w:t>radiopro</w:t>
        </w:r>
        <w:proofErr w:type="spellEnd"/>
        <w:r w:rsidRPr="00F50CE6">
          <w:rPr>
            <w:rStyle w:val="Hyperkobling"/>
            <w:rFonts w:cstheme="minorHAnsi"/>
            <w:lang w:val="en-GB"/>
          </w:rPr>
          <w:t>/20116703s</w:t>
        </w:r>
      </w:hyperlink>
      <w:r w:rsidR="00FB2CEA">
        <w:t xml:space="preserve"> </w:t>
      </w:r>
      <w:r w:rsidR="00FB2CEA" w:rsidRPr="00430DFF">
        <w:rPr>
          <w:i/>
          <w:iCs/>
        </w:rPr>
        <w:t>(3</w:t>
      </w:r>
      <w:r w:rsidR="00C52BD0">
        <w:rPr>
          <w:i/>
          <w:iCs/>
        </w:rPr>
        <w:t xml:space="preserve"> </w:t>
      </w:r>
      <w:proofErr w:type="spellStart"/>
      <w:r w:rsidR="00C52BD0">
        <w:rPr>
          <w:i/>
          <w:iCs/>
        </w:rPr>
        <w:t>cit</w:t>
      </w:r>
      <w:proofErr w:type="spellEnd"/>
      <w:r w:rsidR="00FB2CEA" w:rsidRPr="00430DFF">
        <w:rPr>
          <w:i/>
          <w:iCs/>
        </w:rPr>
        <w:t>)</w:t>
      </w:r>
    </w:p>
    <w:p w14:paraId="0B27DF10" w14:textId="4348AC14" w:rsidR="00976849" w:rsidRPr="00F50CE6" w:rsidRDefault="00976849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lang w:val="en-GB"/>
        </w:rPr>
      </w:pP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Hertel-Aas T., Joner E.J., Oughton D.H. Bioavailability of cobalt and silver nanoparticles to the earthworm </w:t>
      </w:r>
      <w:r w:rsidRPr="00F50CE6">
        <w:rPr>
          <w:rFonts w:cstheme="minorHAnsi"/>
          <w:i/>
          <w:lang w:val="en-GB"/>
        </w:rPr>
        <w:t xml:space="preserve">Eisenia </w:t>
      </w:r>
      <w:proofErr w:type="spellStart"/>
      <w:r w:rsidRPr="00F50CE6">
        <w:rPr>
          <w:rFonts w:cstheme="minorHAnsi"/>
          <w:i/>
          <w:lang w:val="en-GB"/>
        </w:rPr>
        <w:t>fetida</w:t>
      </w:r>
      <w:proofErr w:type="spellEnd"/>
      <w:r w:rsidRPr="00F50CE6">
        <w:rPr>
          <w:rFonts w:cstheme="minorHAnsi"/>
          <w:lang w:val="en-GB"/>
        </w:rPr>
        <w:t xml:space="preserve">. </w:t>
      </w:r>
      <w:r w:rsidRPr="00F50CE6">
        <w:rPr>
          <w:rFonts w:cstheme="minorHAnsi"/>
          <w:b/>
          <w:lang w:val="en-GB"/>
        </w:rPr>
        <w:t>Nanotoxicology</w:t>
      </w:r>
      <w:r w:rsidRPr="00F50CE6">
        <w:rPr>
          <w:rFonts w:cstheme="minorHAnsi"/>
          <w:lang w:val="en-GB"/>
        </w:rPr>
        <w:t xml:space="preserve"> (2012),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1" w:history="1">
        <w:r w:rsidRPr="00F50CE6">
          <w:rPr>
            <w:rStyle w:val="Hyperkobling"/>
            <w:rFonts w:cstheme="minorHAnsi"/>
            <w:lang w:val="en-US"/>
          </w:rPr>
          <w:t>10.3109/17435390.2011.569094</w:t>
        </w:r>
      </w:hyperlink>
      <w:r w:rsidRPr="00F50CE6">
        <w:rPr>
          <w:rFonts w:cstheme="minorHAnsi"/>
          <w:lang w:val="en-GB"/>
        </w:rPr>
        <w:t xml:space="preserve"> </w:t>
      </w:r>
      <w:r w:rsidR="00430DFF" w:rsidRPr="00430DFF">
        <w:rPr>
          <w:rFonts w:cstheme="minorHAnsi"/>
          <w:i/>
          <w:iCs/>
          <w:lang w:val="en-GB"/>
        </w:rPr>
        <w:t>(9</w:t>
      </w:r>
      <w:r w:rsidR="00C530FB">
        <w:rPr>
          <w:rFonts w:cstheme="minorHAnsi"/>
          <w:i/>
          <w:iCs/>
          <w:lang w:val="en-GB"/>
        </w:rPr>
        <w:t>6</w:t>
      </w:r>
      <w:r w:rsidR="00C52BD0">
        <w:rPr>
          <w:rFonts w:cstheme="minorHAnsi"/>
          <w:i/>
          <w:iCs/>
          <w:lang w:val="en-GB"/>
        </w:rPr>
        <w:t xml:space="preserve"> </w:t>
      </w:r>
      <w:proofErr w:type="spellStart"/>
      <w:r w:rsidR="00C52BD0">
        <w:rPr>
          <w:rFonts w:cstheme="minorHAnsi"/>
          <w:i/>
          <w:iCs/>
          <w:lang w:val="en-GB"/>
        </w:rPr>
        <w:t>cit</w:t>
      </w:r>
      <w:proofErr w:type="spellEnd"/>
      <w:r w:rsidR="00430DFF" w:rsidRPr="00430DFF">
        <w:rPr>
          <w:rFonts w:cstheme="minorHAnsi"/>
          <w:i/>
          <w:iCs/>
          <w:lang w:val="en-GB"/>
        </w:rPr>
        <w:t>)</w:t>
      </w:r>
    </w:p>
    <w:p w14:paraId="27EAD925" w14:textId="19E874EA" w:rsidR="00976849" w:rsidRPr="00F7248E" w:rsidRDefault="00976849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i/>
          <w:iCs/>
          <w:lang w:val="en-GB"/>
        </w:rPr>
      </w:pP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>., Joner E.J., Oughton D.H. Aging and soil organic matter content affect the fate of silver nanoparticles in soil.</w:t>
      </w:r>
      <w:r w:rsidRPr="00C530FB">
        <w:rPr>
          <w:rFonts w:cstheme="minorHAnsi"/>
          <w:color w:val="auto"/>
          <w:lang w:val="en-GB"/>
        </w:rPr>
        <w:t xml:space="preserve"> </w:t>
      </w:r>
      <w:r w:rsidRPr="00C530FB">
        <w:rPr>
          <w:rFonts w:cstheme="minorHAnsi"/>
          <w:b/>
          <w:color w:val="auto"/>
          <w:lang w:val="en-GB"/>
        </w:rPr>
        <w:t xml:space="preserve">Science of the Total Environment </w:t>
      </w:r>
      <w:r w:rsidRPr="00F50CE6">
        <w:rPr>
          <w:rFonts w:cstheme="minorHAnsi"/>
          <w:lang w:val="en-GB"/>
        </w:rPr>
        <w:t xml:space="preserve">(2012),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2" w:history="1">
        <w:r w:rsidRPr="00F50CE6">
          <w:rPr>
            <w:rStyle w:val="Hyperkobling"/>
            <w:rFonts w:cstheme="minorHAnsi"/>
            <w:lang w:val="en-US"/>
          </w:rPr>
          <w:t>10.1016/j.scitotenv.2012.01.027</w:t>
        </w:r>
      </w:hyperlink>
      <w:r w:rsidRPr="00F50CE6">
        <w:rPr>
          <w:rFonts w:cstheme="minorHAnsi"/>
          <w:lang w:val="en-GB"/>
        </w:rPr>
        <w:t xml:space="preserve"> </w:t>
      </w:r>
      <w:r w:rsidR="00F7248E" w:rsidRPr="00F7248E">
        <w:rPr>
          <w:rFonts w:cstheme="minorHAnsi"/>
          <w:i/>
          <w:iCs/>
          <w:lang w:val="en-GB"/>
        </w:rPr>
        <w:t>(21</w:t>
      </w:r>
      <w:r w:rsidR="00C530FB">
        <w:rPr>
          <w:rFonts w:cstheme="minorHAnsi"/>
          <w:i/>
          <w:iCs/>
          <w:lang w:val="en-GB"/>
        </w:rPr>
        <w:t>2</w:t>
      </w:r>
      <w:r w:rsidR="004F2DE2">
        <w:rPr>
          <w:rFonts w:cstheme="minorHAnsi"/>
          <w:i/>
          <w:iCs/>
          <w:lang w:val="en-GB"/>
        </w:rPr>
        <w:t xml:space="preserve"> </w:t>
      </w:r>
      <w:proofErr w:type="spellStart"/>
      <w:r w:rsidR="004F2DE2">
        <w:rPr>
          <w:rFonts w:cstheme="minorHAnsi"/>
          <w:i/>
          <w:iCs/>
          <w:lang w:val="en-GB"/>
        </w:rPr>
        <w:t>cit</w:t>
      </w:r>
      <w:proofErr w:type="spellEnd"/>
      <w:r w:rsidR="00F7248E" w:rsidRPr="00F7248E">
        <w:rPr>
          <w:rFonts w:cstheme="minorHAnsi"/>
          <w:i/>
          <w:iCs/>
          <w:lang w:val="en-GB"/>
        </w:rPr>
        <w:t>)</w:t>
      </w:r>
    </w:p>
    <w:p w14:paraId="6B7C65A2" w14:textId="13F22C23" w:rsidR="00976849" w:rsidRPr="00DC3AE6" w:rsidRDefault="00976849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i/>
          <w:iCs/>
          <w:lang w:val="en-GB"/>
        </w:rPr>
      </w:pP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Macken A.L., Collins A.R., El Yamani N., Brooks S.J. Marine ecotoxicity of nitramines, transformation products of amine-based carbon capture technology. </w:t>
      </w:r>
      <w:r w:rsidRPr="00C530FB">
        <w:rPr>
          <w:rFonts w:cstheme="minorHAnsi"/>
          <w:b/>
          <w:color w:val="auto"/>
          <w:lang w:val="en-GB"/>
        </w:rPr>
        <w:t>Science of the Total Environment</w:t>
      </w:r>
      <w:r w:rsidRPr="00F50CE6">
        <w:rPr>
          <w:rFonts w:cstheme="minorHAnsi"/>
          <w:lang w:val="en-GB"/>
        </w:rPr>
        <w:t xml:space="preserve"> (2015),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3" w:history="1">
        <w:r w:rsidRPr="00F50CE6">
          <w:rPr>
            <w:rStyle w:val="Hyperkobling"/>
            <w:rFonts w:cstheme="minorHAnsi"/>
            <w:lang w:val="en-US"/>
          </w:rPr>
          <w:t>10.1016/j.scitotenv.2015.04.119</w:t>
        </w:r>
      </w:hyperlink>
      <w:r w:rsidR="00F7248E">
        <w:t xml:space="preserve"> </w:t>
      </w:r>
      <w:r w:rsidR="00F7248E" w:rsidRPr="00F7248E">
        <w:rPr>
          <w:i/>
          <w:iCs/>
        </w:rPr>
        <w:t>(2</w:t>
      </w:r>
      <w:r w:rsidR="00C530FB">
        <w:rPr>
          <w:i/>
          <w:iCs/>
        </w:rPr>
        <w:t>5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F7248E" w:rsidRPr="00F7248E">
        <w:rPr>
          <w:i/>
          <w:iCs/>
        </w:rPr>
        <w:t>)</w:t>
      </w:r>
    </w:p>
    <w:p w14:paraId="55DC3E5F" w14:textId="667B25B4" w:rsidR="00DC3AE6" w:rsidRPr="00F50CE6" w:rsidRDefault="00DC3AE6" w:rsidP="00DC3A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lang w:val="en-GB"/>
        </w:rPr>
      </w:pPr>
      <w:r w:rsidRPr="00F50CE6">
        <w:rPr>
          <w:rFonts w:cstheme="minorHAnsi"/>
          <w:lang w:val="en-GB"/>
        </w:rPr>
        <w:t xml:space="preserve">Hjorth R.,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Nguyen N., Sevcu A., Baun A., Gallego Urrea J.A., Joner E.J. Ecotoxicity testing and environmental risk assessment of iron nanomaterials for sub-surface remediation – Recommendations from the FP7 project </w:t>
      </w:r>
      <w:proofErr w:type="spellStart"/>
      <w:r w:rsidRPr="00F50CE6">
        <w:rPr>
          <w:rFonts w:cstheme="minorHAnsi"/>
          <w:lang w:val="en-GB"/>
        </w:rPr>
        <w:t>NanoRem</w:t>
      </w:r>
      <w:proofErr w:type="spellEnd"/>
      <w:r w:rsidRPr="00F50CE6">
        <w:rPr>
          <w:rFonts w:cstheme="minorHAnsi"/>
          <w:lang w:val="en-GB"/>
        </w:rPr>
        <w:t xml:space="preserve">. </w:t>
      </w:r>
      <w:r w:rsidRPr="00F50CE6">
        <w:rPr>
          <w:rFonts w:cstheme="minorHAnsi"/>
          <w:b/>
          <w:lang w:val="en-GB"/>
        </w:rPr>
        <w:t>Chemosphere</w:t>
      </w:r>
      <w:r w:rsidRPr="00F50CE6">
        <w:rPr>
          <w:rFonts w:cstheme="minorHAnsi"/>
          <w:lang w:val="en-GB"/>
        </w:rPr>
        <w:t xml:space="preserve"> (2017),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4" w:anchor="MMCvFirst" w:history="1">
        <w:r w:rsidRPr="00F50CE6">
          <w:rPr>
            <w:rStyle w:val="Hyperkobling"/>
            <w:rFonts w:cstheme="minorHAnsi"/>
            <w:bCs/>
            <w:lang w:val="pt-BR"/>
          </w:rPr>
          <w:t>10.1016/j.chemosphere.2017.05.060</w:t>
        </w:r>
      </w:hyperlink>
      <w:r w:rsidR="004257C7">
        <w:t xml:space="preserve"> </w:t>
      </w:r>
      <w:r w:rsidR="004257C7" w:rsidRPr="00F7248E">
        <w:rPr>
          <w:i/>
          <w:iCs/>
        </w:rPr>
        <w:t>(</w:t>
      </w:r>
      <w:r w:rsidR="00177BB2">
        <w:rPr>
          <w:i/>
          <w:iCs/>
        </w:rPr>
        <w:t>79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4257C7" w:rsidRPr="00F7248E">
        <w:rPr>
          <w:i/>
          <w:iCs/>
        </w:rPr>
        <w:t>)</w:t>
      </w:r>
    </w:p>
    <w:p w14:paraId="0CB89FE5" w14:textId="11463FE8" w:rsidR="001E4AC8" w:rsidRPr="00F50CE6" w:rsidRDefault="001E4AC8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lang w:val="en-GB"/>
        </w:rPr>
      </w:pPr>
      <w:r w:rsidRPr="00F50CE6">
        <w:rPr>
          <w:rFonts w:cstheme="minorHAnsi"/>
          <w:lang w:val="en-GB"/>
        </w:rPr>
        <w:lastRenderedPageBreak/>
        <w:t>Lecomte-</w:t>
      </w:r>
      <w:proofErr w:type="spellStart"/>
      <w:r w:rsidRPr="00F50CE6">
        <w:rPr>
          <w:rFonts w:cstheme="minorHAnsi"/>
          <w:lang w:val="en-GB"/>
        </w:rPr>
        <w:t>Pradines</w:t>
      </w:r>
      <w:proofErr w:type="spellEnd"/>
      <w:r w:rsidRPr="00F50CE6">
        <w:rPr>
          <w:rFonts w:cstheme="minorHAnsi"/>
          <w:lang w:val="en-GB"/>
        </w:rPr>
        <w:t xml:space="preserve"> C., Hertel-Aas T.,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</w:t>
      </w:r>
      <w:proofErr w:type="spellStart"/>
      <w:r w:rsidRPr="00F50CE6">
        <w:rPr>
          <w:rFonts w:cstheme="minorHAnsi"/>
          <w:lang w:val="en-GB"/>
        </w:rPr>
        <w:t>Gilbin</w:t>
      </w:r>
      <w:proofErr w:type="spellEnd"/>
      <w:r w:rsidRPr="00F50CE6">
        <w:rPr>
          <w:rFonts w:cstheme="minorHAnsi"/>
          <w:lang w:val="en-GB"/>
        </w:rPr>
        <w:t xml:space="preserve"> R., Oughton D., Alonzo F. A DEB-tox model to </w:t>
      </w:r>
      <w:proofErr w:type="spellStart"/>
      <w:r w:rsidRPr="00F50CE6">
        <w:rPr>
          <w:rFonts w:cstheme="minorHAnsi"/>
          <w:lang w:val="en-GB"/>
        </w:rPr>
        <w:t>analyze</w:t>
      </w:r>
      <w:proofErr w:type="spellEnd"/>
      <w:r w:rsidRPr="00F50CE6">
        <w:rPr>
          <w:rFonts w:cstheme="minorHAnsi"/>
          <w:lang w:val="en-GB"/>
        </w:rPr>
        <w:t xml:space="preserve"> sub-lethal effects of chronic gamma irradiation in the nematode Caenorhabditis elegans. </w:t>
      </w:r>
      <w:r w:rsidRPr="00F50CE6">
        <w:rPr>
          <w:rFonts w:cstheme="minorHAnsi"/>
          <w:b/>
          <w:bCs/>
          <w:lang w:val="en-GB"/>
        </w:rPr>
        <w:t>Journal of Toxicology and Environmental Health</w:t>
      </w:r>
      <w:r w:rsidRPr="00F50CE6">
        <w:rPr>
          <w:rFonts w:cstheme="minorHAnsi"/>
          <w:lang w:val="en-GB"/>
        </w:rPr>
        <w:t xml:space="preserve"> (2017),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5" w:history="1">
        <w:r w:rsidRPr="00F50CE6">
          <w:rPr>
            <w:rStyle w:val="Hyperkobling"/>
            <w:rFonts w:cstheme="minorHAnsi"/>
            <w:lang w:val="en-GB"/>
          </w:rPr>
          <w:t>10.1080/15287394.2017.1352194</w:t>
        </w:r>
      </w:hyperlink>
      <w:r w:rsidR="00177BB2">
        <w:t xml:space="preserve"> </w:t>
      </w:r>
      <w:r w:rsidR="00177BB2" w:rsidRPr="00F7248E">
        <w:rPr>
          <w:i/>
          <w:iCs/>
        </w:rPr>
        <w:t>(</w:t>
      </w:r>
      <w:r w:rsidR="00177BB2">
        <w:rPr>
          <w:i/>
          <w:iCs/>
        </w:rPr>
        <w:t>2</w:t>
      </w:r>
      <w:r w:rsidR="004E0AA8">
        <w:rPr>
          <w:i/>
          <w:iCs/>
        </w:rPr>
        <w:t>3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177BB2" w:rsidRPr="00F7248E">
        <w:rPr>
          <w:i/>
          <w:iCs/>
        </w:rPr>
        <w:t>)</w:t>
      </w:r>
    </w:p>
    <w:p w14:paraId="3F2D809B" w14:textId="59DCCB80" w:rsidR="001E4AC8" w:rsidRPr="00F50CE6" w:rsidRDefault="001E4AC8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Style w:val="Hyperkobling"/>
          <w:rFonts w:cstheme="minorHAnsi"/>
          <w:color w:val="000000" w:themeColor="text1"/>
          <w:lang w:val="en-GB"/>
        </w:rPr>
      </w:pPr>
      <w:r w:rsidRPr="00F50CE6">
        <w:rPr>
          <w:rFonts w:cstheme="minorHAnsi"/>
          <w:lang w:val="en-GB"/>
        </w:rPr>
        <w:t xml:space="preserve">Havranek I.,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Norli H.R., Rivier P.A., Joner E.J. Uptake and elimination kinetics of the biocide triclosan and the synthetic </w:t>
      </w:r>
      <w:proofErr w:type="spellStart"/>
      <w:r w:rsidRPr="00F50CE6">
        <w:rPr>
          <w:rFonts w:cstheme="minorHAnsi"/>
          <w:lang w:val="en-GB"/>
        </w:rPr>
        <w:t>musks</w:t>
      </w:r>
      <w:proofErr w:type="spellEnd"/>
      <w:r w:rsidRPr="00F50CE6">
        <w:rPr>
          <w:rFonts w:cstheme="minorHAnsi"/>
          <w:lang w:val="en-GB"/>
        </w:rPr>
        <w:t xml:space="preserve"> </w:t>
      </w:r>
      <w:proofErr w:type="spellStart"/>
      <w:r w:rsidRPr="00F50CE6">
        <w:rPr>
          <w:rFonts w:cstheme="minorHAnsi"/>
          <w:lang w:val="en-GB"/>
        </w:rPr>
        <w:t>galaxolide</w:t>
      </w:r>
      <w:proofErr w:type="spellEnd"/>
      <w:r w:rsidRPr="00F50CE6">
        <w:rPr>
          <w:rFonts w:cstheme="minorHAnsi"/>
          <w:lang w:val="en-GB"/>
        </w:rPr>
        <w:t xml:space="preserve"> and </w:t>
      </w:r>
      <w:proofErr w:type="spellStart"/>
      <w:r w:rsidRPr="00F50CE6">
        <w:rPr>
          <w:rFonts w:cstheme="minorHAnsi"/>
          <w:lang w:val="en-GB"/>
        </w:rPr>
        <w:t>tonalide</w:t>
      </w:r>
      <w:proofErr w:type="spellEnd"/>
      <w:r w:rsidRPr="00F50CE6">
        <w:rPr>
          <w:rFonts w:cstheme="minorHAnsi"/>
          <w:lang w:val="en-GB"/>
        </w:rPr>
        <w:t xml:space="preserve"> in the earthworm </w:t>
      </w:r>
      <w:proofErr w:type="spellStart"/>
      <w:r w:rsidRPr="00F50CE6">
        <w:rPr>
          <w:rFonts w:cstheme="minorHAnsi"/>
          <w:i/>
          <w:lang w:val="en-GB"/>
        </w:rPr>
        <w:t>Dendrobaena</w:t>
      </w:r>
      <w:proofErr w:type="spellEnd"/>
      <w:r w:rsidRPr="00F50CE6">
        <w:rPr>
          <w:rFonts w:cstheme="minorHAnsi"/>
          <w:i/>
          <w:lang w:val="en-GB"/>
        </w:rPr>
        <w:t xml:space="preserve"> </w:t>
      </w:r>
      <w:proofErr w:type="spellStart"/>
      <w:r w:rsidRPr="00F50CE6">
        <w:rPr>
          <w:rFonts w:cstheme="minorHAnsi"/>
          <w:i/>
          <w:lang w:val="en-GB"/>
        </w:rPr>
        <w:t>veneta</w:t>
      </w:r>
      <w:proofErr w:type="spellEnd"/>
      <w:r w:rsidRPr="00F50CE6">
        <w:rPr>
          <w:rFonts w:cstheme="minorHAnsi"/>
          <w:lang w:val="en-GB"/>
        </w:rPr>
        <w:t xml:space="preserve"> when exposed to sewage sludg</w:t>
      </w:r>
      <w:r w:rsidRPr="00E52965">
        <w:rPr>
          <w:rFonts w:cstheme="minorHAnsi"/>
          <w:color w:val="auto"/>
          <w:lang w:val="en-GB"/>
        </w:rPr>
        <w:t xml:space="preserve">e. </w:t>
      </w:r>
      <w:r w:rsidRPr="00E52965">
        <w:rPr>
          <w:rFonts w:cstheme="minorHAnsi"/>
          <w:b/>
          <w:color w:val="auto"/>
          <w:lang w:val="en-GB"/>
        </w:rPr>
        <w:t>Environmental Toxicology and Chemistry</w:t>
      </w:r>
      <w:r w:rsidRPr="00F50CE6">
        <w:rPr>
          <w:rFonts w:cstheme="minorHAnsi"/>
          <w:color w:val="00B050"/>
          <w:lang w:val="en-GB"/>
        </w:rPr>
        <w:t xml:space="preserve"> </w:t>
      </w:r>
      <w:r w:rsidRPr="00F50CE6">
        <w:rPr>
          <w:rFonts w:cstheme="minorHAnsi"/>
          <w:lang w:val="en-GB"/>
        </w:rPr>
        <w:t xml:space="preserve">(2017),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6" w:history="1">
        <w:r w:rsidRPr="00F50CE6">
          <w:rPr>
            <w:rStyle w:val="Hyperkobling"/>
            <w:rFonts w:cstheme="minorHAnsi"/>
            <w:lang w:val="en-US"/>
          </w:rPr>
          <w:t>10.1002/etc.3737</w:t>
        </w:r>
      </w:hyperlink>
      <w:r w:rsidR="005166BF">
        <w:t xml:space="preserve"> </w:t>
      </w:r>
      <w:r w:rsidR="005166BF" w:rsidRPr="00F7248E">
        <w:rPr>
          <w:i/>
          <w:iCs/>
        </w:rPr>
        <w:t>(</w:t>
      </w:r>
      <w:r w:rsidR="005166BF">
        <w:rPr>
          <w:i/>
          <w:iCs/>
        </w:rPr>
        <w:t>12</w:t>
      </w:r>
      <w:r w:rsidR="004F2DE2">
        <w:rPr>
          <w:i/>
          <w:iCs/>
        </w:rPr>
        <w:t> </w:t>
      </w:r>
      <w:proofErr w:type="spellStart"/>
      <w:r w:rsidR="004F2DE2">
        <w:rPr>
          <w:i/>
          <w:iCs/>
        </w:rPr>
        <w:t>cit</w:t>
      </w:r>
      <w:proofErr w:type="spellEnd"/>
      <w:r w:rsidR="005166BF" w:rsidRPr="00F7248E">
        <w:rPr>
          <w:i/>
          <w:iCs/>
        </w:rPr>
        <w:t>)</w:t>
      </w:r>
    </w:p>
    <w:p w14:paraId="7F59941A" w14:textId="7FAAD296" w:rsidR="001E4AC8" w:rsidRPr="00F50CE6" w:rsidRDefault="001E4AC8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Style w:val="Hyperkobling"/>
          <w:rFonts w:cstheme="minorHAnsi"/>
          <w:color w:val="000000" w:themeColor="text1"/>
          <w:u w:val="none"/>
          <w:lang w:val="en-GB"/>
        </w:rPr>
      </w:pPr>
      <w:r w:rsidRPr="00F50CE6">
        <w:rPr>
          <w:rFonts w:cstheme="minorHAnsi"/>
          <w:lang w:val="en-GB"/>
        </w:rPr>
        <w:t xml:space="preserve">Kleiven M., Rossbach L.M., Gallego-Urrea J.A., Brede D.A., Oughton D.H,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 Characterizing the behavior, uptake and toxicity of NM300K silver nanoparticles in </w:t>
      </w:r>
      <w:r w:rsidRPr="00F50CE6">
        <w:rPr>
          <w:rFonts w:cstheme="minorHAnsi"/>
          <w:i/>
          <w:lang w:val="en-GB"/>
        </w:rPr>
        <w:t>Caenorhabditis ele</w:t>
      </w:r>
      <w:r w:rsidRPr="003E5AA1">
        <w:rPr>
          <w:rFonts w:cstheme="minorHAnsi"/>
          <w:i/>
          <w:color w:val="auto"/>
          <w:lang w:val="en-GB"/>
        </w:rPr>
        <w:t>gans</w:t>
      </w:r>
      <w:r w:rsidRPr="003E5AA1">
        <w:rPr>
          <w:rFonts w:cstheme="minorHAnsi"/>
          <w:color w:val="auto"/>
          <w:lang w:val="en-GB"/>
        </w:rPr>
        <w:t xml:space="preserve">. </w:t>
      </w:r>
      <w:r w:rsidRPr="003E5AA1">
        <w:rPr>
          <w:rFonts w:cstheme="minorHAnsi"/>
          <w:b/>
          <w:color w:val="auto"/>
          <w:lang w:val="en-GB"/>
        </w:rPr>
        <w:t>Environmental Toxicology and Chemistry</w:t>
      </w:r>
      <w:r w:rsidRPr="003E5AA1">
        <w:rPr>
          <w:rFonts w:cstheme="minorHAnsi"/>
          <w:color w:val="auto"/>
          <w:lang w:val="en-GB"/>
        </w:rPr>
        <w:t xml:space="preserve"> (20</w:t>
      </w:r>
      <w:r w:rsidRPr="00F50CE6">
        <w:rPr>
          <w:rFonts w:cstheme="minorHAnsi"/>
          <w:lang w:val="en-GB"/>
        </w:rPr>
        <w:t xml:space="preserve">18),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7" w:history="1">
        <w:r w:rsidRPr="00F50CE6">
          <w:rPr>
            <w:rStyle w:val="Hyperkobling"/>
            <w:rFonts w:cstheme="minorHAnsi"/>
            <w:lang w:val="pt-BR"/>
          </w:rPr>
          <w:t>10.1002/etc.4144</w:t>
        </w:r>
      </w:hyperlink>
      <w:r w:rsidR="005166BF">
        <w:t xml:space="preserve"> </w:t>
      </w:r>
      <w:r w:rsidR="005166BF" w:rsidRPr="00F7248E">
        <w:rPr>
          <w:i/>
          <w:iCs/>
        </w:rPr>
        <w:t>(</w:t>
      </w:r>
      <w:r w:rsidR="005166BF">
        <w:rPr>
          <w:i/>
          <w:iCs/>
        </w:rPr>
        <w:t>4</w:t>
      </w:r>
      <w:r w:rsidR="003E5AA1">
        <w:rPr>
          <w:i/>
          <w:iCs/>
        </w:rPr>
        <w:t>1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5166BF" w:rsidRPr="00F7248E">
        <w:rPr>
          <w:i/>
          <w:iCs/>
        </w:rPr>
        <w:t>)</w:t>
      </w:r>
    </w:p>
    <w:p w14:paraId="1BCBD0E2" w14:textId="46CAF9F0" w:rsidR="001E4AC8" w:rsidRPr="00F50CE6" w:rsidRDefault="001E4AC8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lang w:val="en-GB"/>
        </w:rPr>
      </w:pPr>
      <w:r w:rsidRPr="00F50CE6">
        <w:rPr>
          <w:rFonts w:cstheme="minorHAnsi"/>
          <w:lang w:val="en-GB"/>
        </w:rPr>
        <w:t xml:space="preserve">Rivier P.A., Havranek I.,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Norli H.R., Joner E.J. Transfer of organic pollutants from sewage sludge to earthworms and barley under field conditions. </w:t>
      </w:r>
      <w:r w:rsidRPr="00F50CE6">
        <w:rPr>
          <w:rFonts w:cstheme="minorHAnsi"/>
          <w:b/>
          <w:lang w:val="en-GB"/>
        </w:rPr>
        <w:t>Chemosphere</w:t>
      </w:r>
      <w:r w:rsidRPr="00F50CE6">
        <w:rPr>
          <w:rFonts w:cstheme="minorHAnsi"/>
          <w:lang w:val="en-GB"/>
        </w:rPr>
        <w:t xml:space="preserve"> (2019),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8" w:history="1">
        <w:r w:rsidRPr="00F50CE6">
          <w:rPr>
            <w:rStyle w:val="Hyperkobling"/>
            <w:rFonts w:cstheme="minorHAnsi"/>
            <w:lang w:val="pt-BR"/>
          </w:rPr>
          <w:t>10.1016/j.chemosphere.2019.02.010</w:t>
        </w:r>
      </w:hyperlink>
      <w:r w:rsidRPr="00F50CE6">
        <w:rPr>
          <w:rFonts w:cstheme="minorHAnsi"/>
          <w:lang w:val="en-GB"/>
        </w:rPr>
        <w:t xml:space="preserve"> </w:t>
      </w:r>
      <w:r w:rsidR="005166BF" w:rsidRPr="00F7248E">
        <w:rPr>
          <w:i/>
          <w:iCs/>
        </w:rPr>
        <w:t>(</w:t>
      </w:r>
      <w:r w:rsidR="005166BF">
        <w:rPr>
          <w:i/>
          <w:iCs/>
        </w:rPr>
        <w:t>5</w:t>
      </w:r>
      <w:r w:rsidR="00E52965">
        <w:rPr>
          <w:i/>
          <w:iCs/>
        </w:rPr>
        <w:t>1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5166BF" w:rsidRPr="00F7248E">
        <w:rPr>
          <w:i/>
          <w:iCs/>
        </w:rPr>
        <w:t>)</w:t>
      </w:r>
    </w:p>
    <w:p w14:paraId="74A4BF01" w14:textId="3E77C168" w:rsidR="001E4AC8" w:rsidRPr="00F50CE6" w:rsidRDefault="001E4AC8" w:rsidP="00F50CE6">
      <w:pPr>
        <w:pStyle w:val="Listeavsnitt"/>
        <w:numPr>
          <w:ilvl w:val="0"/>
          <w:numId w:val="16"/>
        </w:numPr>
        <w:spacing w:after="120"/>
        <w:ind w:left="425" w:hanging="357"/>
        <w:contextualSpacing w:val="0"/>
        <w:jc w:val="both"/>
        <w:rPr>
          <w:rFonts w:cstheme="minorHAnsi"/>
          <w:lang w:val="en-GB"/>
        </w:rPr>
      </w:pPr>
      <w:r w:rsidRPr="00F50CE6">
        <w:rPr>
          <w:rFonts w:cstheme="minorHAnsi"/>
          <w:lang w:val="en-GB"/>
        </w:rPr>
        <w:t xml:space="preserve">Georgantzopoulou A., Farkas J., Ndungu K.,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Carvalho P.A., Booth A.M., Macken A. Wastewater-aged silver nanoparticles in single and combined exposures with titanium dioxide affect the early development of the marine copepod </w:t>
      </w:r>
      <w:proofErr w:type="spellStart"/>
      <w:r w:rsidRPr="00F50CE6">
        <w:rPr>
          <w:rFonts w:cstheme="minorHAnsi"/>
          <w:lang w:val="en-GB"/>
        </w:rPr>
        <w:t>Tisbe</w:t>
      </w:r>
      <w:proofErr w:type="spellEnd"/>
      <w:r w:rsidRPr="00F50CE6">
        <w:rPr>
          <w:rFonts w:cstheme="minorHAnsi"/>
          <w:lang w:val="en-GB"/>
        </w:rPr>
        <w:t xml:space="preserve"> </w:t>
      </w:r>
      <w:proofErr w:type="spellStart"/>
      <w:r w:rsidRPr="00F50CE6">
        <w:rPr>
          <w:rFonts w:cstheme="minorHAnsi"/>
          <w:lang w:val="en-GB"/>
        </w:rPr>
        <w:t>battagliai</w:t>
      </w:r>
      <w:proofErr w:type="spellEnd"/>
      <w:r w:rsidRPr="00F50CE6">
        <w:rPr>
          <w:rFonts w:cstheme="minorHAnsi"/>
          <w:lang w:val="en-GB"/>
        </w:rPr>
        <w:t>.</w:t>
      </w:r>
      <w:r w:rsidRPr="00E52965">
        <w:rPr>
          <w:rFonts w:cstheme="minorHAnsi"/>
          <w:color w:val="auto"/>
          <w:lang w:val="en-GB"/>
        </w:rPr>
        <w:t xml:space="preserve"> </w:t>
      </w:r>
      <w:r w:rsidRPr="00E52965">
        <w:rPr>
          <w:rFonts w:cstheme="minorHAnsi"/>
          <w:b/>
          <w:bCs/>
          <w:color w:val="auto"/>
          <w:lang w:val="en-GB"/>
        </w:rPr>
        <w:t>Environmental Science &amp; Technology</w:t>
      </w:r>
      <w:r w:rsidRPr="00E52965">
        <w:rPr>
          <w:rFonts w:cstheme="minorHAnsi"/>
          <w:color w:val="auto"/>
          <w:lang w:val="en-GB"/>
        </w:rPr>
        <w:t xml:space="preserve"> (</w:t>
      </w:r>
      <w:r w:rsidRPr="00F50CE6">
        <w:rPr>
          <w:rFonts w:cstheme="minorHAnsi"/>
          <w:lang w:val="en-GB"/>
        </w:rPr>
        <w:t xml:space="preserve">2020),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39" w:history="1">
        <w:r w:rsidRPr="00F50CE6">
          <w:rPr>
            <w:rStyle w:val="Hyperkobling"/>
            <w:rFonts w:cstheme="minorHAnsi"/>
            <w:lang w:val="en-GB"/>
          </w:rPr>
          <w:t>10.1021/acs.est.0c03113</w:t>
        </w:r>
      </w:hyperlink>
      <w:r w:rsidRPr="00F50CE6">
        <w:rPr>
          <w:rFonts w:cstheme="minorHAnsi"/>
          <w:lang w:val="en-GB"/>
        </w:rPr>
        <w:t xml:space="preserve"> </w:t>
      </w:r>
      <w:r w:rsidR="0000635E" w:rsidRPr="00F7248E">
        <w:rPr>
          <w:i/>
          <w:iCs/>
        </w:rPr>
        <w:t>(</w:t>
      </w:r>
      <w:r w:rsidR="00E52965">
        <w:rPr>
          <w:i/>
          <w:iCs/>
        </w:rPr>
        <w:t>20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00635E" w:rsidRPr="00F7248E">
        <w:rPr>
          <w:i/>
          <w:iCs/>
        </w:rPr>
        <w:t>)</w:t>
      </w:r>
      <w:r w:rsidRPr="00F50CE6">
        <w:rPr>
          <w:rFonts w:cstheme="minorHAnsi"/>
          <w:lang w:val="en-GB"/>
        </w:rPr>
        <w:t xml:space="preserve"> </w:t>
      </w:r>
    </w:p>
    <w:p w14:paraId="396BB722" w14:textId="08DC8211" w:rsidR="001E4AC8" w:rsidRPr="00F50CE6" w:rsidRDefault="001E4AC8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Style w:val="Hyperkobling"/>
          <w:rFonts w:cstheme="minorHAnsi"/>
          <w:color w:val="000000" w:themeColor="text1"/>
          <w:u w:val="none"/>
          <w:lang w:val="en-GB"/>
        </w:rPr>
      </w:pPr>
      <w:r w:rsidRPr="00F50CE6">
        <w:rPr>
          <w:rFonts w:cstheme="minorHAnsi"/>
          <w:lang w:val="en-GB"/>
        </w:rPr>
        <w:t xml:space="preserve">Rossbach L.M., Oughton D.H., Maremonti E.,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and Brede D.A. In vivo assessment of silver nanoparticle-induced reactive oxygen species reveals tissue specific effects on cellular redox status in the nematode </w:t>
      </w:r>
      <w:r w:rsidRPr="00F50CE6">
        <w:rPr>
          <w:rFonts w:cstheme="minorHAnsi"/>
          <w:i/>
          <w:lang w:val="en-GB"/>
        </w:rPr>
        <w:t>Caenorhabditis elega</w:t>
      </w:r>
      <w:r w:rsidRPr="00E52965">
        <w:rPr>
          <w:rFonts w:cstheme="minorHAnsi"/>
          <w:i/>
          <w:color w:val="auto"/>
          <w:lang w:val="en-GB"/>
        </w:rPr>
        <w:t>ns</w:t>
      </w:r>
      <w:r w:rsidRPr="00E52965">
        <w:rPr>
          <w:rFonts w:cstheme="minorHAnsi"/>
          <w:color w:val="auto"/>
          <w:lang w:val="en-GB"/>
        </w:rPr>
        <w:t xml:space="preserve">. </w:t>
      </w:r>
      <w:r w:rsidRPr="00E52965">
        <w:rPr>
          <w:rFonts w:cstheme="minorHAnsi"/>
          <w:b/>
          <w:color w:val="auto"/>
          <w:lang w:val="en-GB"/>
        </w:rPr>
        <w:t>Science of the Total Environment</w:t>
      </w:r>
      <w:r w:rsidRPr="00E52965">
        <w:rPr>
          <w:rFonts w:cstheme="minorHAnsi"/>
          <w:color w:val="auto"/>
          <w:lang w:val="en-GB"/>
        </w:rPr>
        <w:t xml:space="preserve"> (202</w:t>
      </w:r>
      <w:r w:rsidRPr="00F50CE6">
        <w:rPr>
          <w:rFonts w:cstheme="minorHAnsi"/>
          <w:lang w:val="en-GB"/>
        </w:rPr>
        <w:t xml:space="preserve">0), </w:t>
      </w:r>
      <w:proofErr w:type="spellStart"/>
      <w:r w:rsidRPr="00F50CE6">
        <w:rPr>
          <w:rFonts w:cstheme="minorHAnsi"/>
          <w:lang w:val="en-GB"/>
        </w:rPr>
        <w:t>doi</w:t>
      </w:r>
      <w:proofErr w:type="spellEnd"/>
      <w:r w:rsidRPr="00F50CE6">
        <w:rPr>
          <w:rFonts w:cstheme="minorHAnsi"/>
          <w:lang w:val="en-GB"/>
        </w:rPr>
        <w:t xml:space="preserve">: </w:t>
      </w:r>
      <w:hyperlink r:id="rId40" w:history="1">
        <w:r w:rsidRPr="00F50CE6">
          <w:rPr>
            <w:rStyle w:val="Hyperkobling"/>
            <w:rFonts w:cstheme="minorHAnsi"/>
            <w:lang w:val="pt-BR"/>
          </w:rPr>
          <w:t>10.1016/j.scitotenv.2020.137665</w:t>
        </w:r>
      </w:hyperlink>
      <w:r w:rsidR="0000635E">
        <w:t xml:space="preserve"> </w:t>
      </w:r>
      <w:r w:rsidR="0000635E" w:rsidRPr="00F7248E">
        <w:rPr>
          <w:i/>
          <w:iCs/>
        </w:rPr>
        <w:t>(</w:t>
      </w:r>
      <w:r w:rsidR="00C52BD0">
        <w:rPr>
          <w:i/>
          <w:iCs/>
        </w:rPr>
        <w:t>2</w:t>
      </w:r>
      <w:r w:rsidR="00F72E29">
        <w:rPr>
          <w:i/>
          <w:iCs/>
        </w:rPr>
        <w:t>2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00635E" w:rsidRPr="00F7248E">
        <w:rPr>
          <w:i/>
          <w:iCs/>
        </w:rPr>
        <w:t>)</w:t>
      </w:r>
    </w:p>
    <w:p w14:paraId="630033DB" w14:textId="55DF3461" w:rsidR="001E4AC8" w:rsidRPr="00F50CE6" w:rsidRDefault="001E4AC8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lang w:val="fr-FR"/>
        </w:rPr>
      </w:pPr>
      <w:r w:rsidRPr="00F50CE6">
        <w:rPr>
          <w:rFonts w:cstheme="minorHAnsi"/>
          <w:lang w:val="en-GB"/>
        </w:rPr>
        <w:t xml:space="preserve">Mengistu D., Heistad A.,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>. Tire wear particles concentrations in gully pot sedim</w:t>
      </w:r>
      <w:r w:rsidRPr="00F72E29">
        <w:rPr>
          <w:rFonts w:cstheme="minorHAnsi"/>
          <w:color w:val="auto"/>
          <w:lang w:val="en-GB"/>
        </w:rPr>
        <w:t xml:space="preserve">ents. </w:t>
      </w:r>
      <w:r w:rsidRPr="00F72E29">
        <w:rPr>
          <w:rFonts w:cstheme="minorHAnsi"/>
          <w:b/>
          <w:color w:val="auto"/>
          <w:lang w:val="en-GB"/>
        </w:rPr>
        <w:t>Science of the Tot</w:t>
      </w:r>
      <w:r w:rsidRPr="00F72E29">
        <w:rPr>
          <w:rFonts w:cstheme="minorHAnsi"/>
          <w:b/>
          <w:color w:val="auto"/>
          <w:lang w:val="fr-FR"/>
        </w:rPr>
        <w:t xml:space="preserve">al </w:t>
      </w:r>
      <w:proofErr w:type="spellStart"/>
      <w:r w:rsidRPr="00F72E29">
        <w:rPr>
          <w:rFonts w:cstheme="minorHAnsi"/>
          <w:b/>
          <w:color w:val="auto"/>
          <w:lang w:val="fr-FR"/>
        </w:rPr>
        <w:t>Environment</w:t>
      </w:r>
      <w:proofErr w:type="spellEnd"/>
      <w:r w:rsidRPr="00F72E29">
        <w:rPr>
          <w:rFonts w:cstheme="minorHAnsi"/>
          <w:color w:val="auto"/>
          <w:lang w:val="fr-FR"/>
        </w:rPr>
        <w:t xml:space="preserve"> (20</w:t>
      </w:r>
      <w:r w:rsidRPr="00F50CE6">
        <w:rPr>
          <w:rFonts w:cstheme="minorHAnsi"/>
          <w:lang w:val="fr-FR"/>
        </w:rPr>
        <w:t xml:space="preserve">21), </w:t>
      </w:r>
      <w:proofErr w:type="spellStart"/>
      <w:r w:rsidRPr="00F50CE6">
        <w:rPr>
          <w:rFonts w:cstheme="minorHAnsi"/>
          <w:lang w:val="fr-FR"/>
        </w:rPr>
        <w:t>doi</w:t>
      </w:r>
      <w:proofErr w:type="spellEnd"/>
      <w:r w:rsidRPr="00F50CE6">
        <w:rPr>
          <w:rFonts w:cstheme="minorHAnsi"/>
          <w:lang w:val="fr-FR"/>
        </w:rPr>
        <w:t xml:space="preserve">: </w:t>
      </w:r>
      <w:hyperlink r:id="rId41" w:history="1">
        <w:r w:rsidRPr="00F50CE6">
          <w:rPr>
            <w:rStyle w:val="Hyperkobling"/>
            <w:rFonts w:cstheme="minorHAnsi"/>
            <w:lang w:val="fr-FR"/>
          </w:rPr>
          <w:t>10.1016/j.scitotenv.2020.144785</w:t>
        </w:r>
      </w:hyperlink>
      <w:r w:rsidR="00C52BD0">
        <w:t xml:space="preserve"> </w:t>
      </w:r>
      <w:r w:rsidR="00C52BD0" w:rsidRPr="00F7248E">
        <w:rPr>
          <w:i/>
          <w:iCs/>
        </w:rPr>
        <w:t>(</w:t>
      </w:r>
      <w:r w:rsidR="00F72E29">
        <w:rPr>
          <w:i/>
          <w:iCs/>
        </w:rPr>
        <w:t>55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C52BD0" w:rsidRPr="00F7248E">
        <w:rPr>
          <w:i/>
          <w:iCs/>
        </w:rPr>
        <w:t>)</w:t>
      </w:r>
    </w:p>
    <w:p w14:paraId="7D3F713A" w14:textId="0C74827C" w:rsidR="00903151" w:rsidRPr="00F50CE6" w:rsidRDefault="00903151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lang w:val="en-GB"/>
        </w:rPr>
      </w:pPr>
      <w:r w:rsidRPr="00F50CE6">
        <w:rPr>
          <w:rFonts w:cstheme="minorHAnsi"/>
          <w:lang w:val="en-GB"/>
        </w:rPr>
        <w:t xml:space="preserve">Askham C., Pauna V., Boulay A.-M., Fantke P., Jolliet O., Lavoie J., Booth A.,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Verones F., Weber M., Vijver M. G., Lusher A., Hajjar C. </w:t>
      </w:r>
      <w:r w:rsidRPr="00F50CE6">
        <w:rPr>
          <w:rFonts w:cstheme="minorHAnsi"/>
          <w:lang w:val="en-US"/>
        </w:rPr>
        <w:t>Generating environmental sampling and testing data for micro- and nanoplastics for use in life cycle impact assess</w:t>
      </w:r>
      <w:r w:rsidRPr="00F72E29">
        <w:rPr>
          <w:rFonts w:cstheme="minorHAnsi"/>
          <w:color w:val="auto"/>
          <w:lang w:val="en-US"/>
        </w:rPr>
        <w:t>ment</w:t>
      </w:r>
      <w:r w:rsidRPr="00F72E29">
        <w:rPr>
          <w:rFonts w:cstheme="minorHAnsi"/>
          <w:color w:val="auto"/>
          <w:lang w:val="en-GB"/>
        </w:rPr>
        <w:t xml:space="preserve">. </w:t>
      </w:r>
      <w:r w:rsidRPr="00F72E29">
        <w:rPr>
          <w:rFonts w:cstheme="minorHAnsi"/>
          <w:b/>
          <w:color w:val="auto"/>
          <w:lang w:val="en-GB"/>
        </w:rPr>
        <w:t>Science of the Total Environment</w:t>
      </w:r>
      <w:r w:rsidRPr="00F72E29">
        <w:rPr>
          <w:rFonts w:cstheme="minorHAnsi"/>
          <w:bCs/>
          <w:color w:val="auto"/>
          <w:lang w:val="en-GB"/>
        </w:rPr>
        <w:t xml:space="preserve"> (2</w:t>
      </w:r>
      <w:r w:rsidRPr="00F50CE6">
        <w:rPr>
          <w:rFonts w:cstheme="minorHAnsi"/>
          <w:bCs/>
          <w:lang w:val="en-GB"/>
        </w:rPr>
        <w:t xml:space="preserve">022), </w:t>
      </w:r>
      <w:proofErr w:type="spellStart"/>
      <w:r w:rsidRPr="00F50CE6">
        <w:rPr>
          <w:rFonts w:cstheme="minorHAnsi"/>
          <w:bCs/>
          <w:lang w:val="en-GB"/>
        </w:rPr>
        <w:t>doi</w:t>
      </w:r>
      <w:proofErr w:type="spellEnd"/>
      <w:r w:rsidRPr="00F50CE6">
        <w:rPr>
          <w:rFonts w:cstheme="minorHAnsi"/>
          <w:bCs/>
          <w:lang w:val="en-GB"/>
        </w:rPr>
        <w:t>:</w:t>
      </w:r>
      <w:r w:rsidRPr="00F50CE6">
        <w:rPr>
          <w:rFonts w:cstheme="minorHAnsi"/>
          <w:lang w:val="en-GB"/>
        </w:rPr>
        <w:t xml:space="preserve"> </w:t>
      </w:r>
      <w:hyperlink r:id="rId42" w:history="1">
        <w:r w:rsidRPr="00F50CE6">
          <w:rPr>
            <w:rStyle w:val="Hyperkobling"/>
            <w:rFonts w:cstheme="minorHAnsi"/>
            <w:lang w:val="en-GB"/>
          </w:rPr>
          <w:t>10.1016/j.scitotenv.2022.160038</w:t>
        </w:r>
      </w:hyperlink>
      <w:r w:rsidRPr="00F50CE6">
        <w:rPr>
          <w:rFonts w:cstheme="minorHAnsi"/>
          <w:lang w:val="en-GB"/>
        </w:rPr>
        <w:t xml:space="preserve"> </w:t>
      </w:r>
      <w:r w:rsidR="004F2DE2" w:rsidRPr="00F7248E">
        <w:rPr>
          <w:i/>
          <w:iCs/>
        </w:rPr>
        <w:t>(</w:t>
      </w:r>
      <w:r w:rsidR="004F2DE2">
        <w:rPr>
          <w:i/>
          <w:iCs/>
        </w:rPr>
        <w:t>3</w:t>
      </w:r>
      <w:r w:rsidR="006D4C6C">
        <w:rPr>
          <w:i/>
          <w:iCs/>
        </w:rPr>
        <w:t>7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4F2DE2" w:rsidRPr="00F7248E">
        <w:rPr>
          <w:i/>
          <w:iCs/>
        </w:rPr>
        <w:t>)</w:t>
      </w:r>
    </w:p>
    <w:p w14:paraId="50E2894A" w14:textId="261C3F0A" w:rsidR="00976849" w:rsidRPr="00F50CE6" w:rsidRDefault="00903151" w:rsidP="00F50CE6">
      <w:pPr>
        <w:pStyle w:val="Listeavsnitt"/>
        <w:numPr>
          <w:ilvl w:val="0"/>
          <w:numId w:val="16"/>
        </w:numPr>
        <w:spacing w:after="120"/>
        <w:ind w:left="425" w:hanging="357"/>
        <w:contextualSpacing w:val="0"/>
        <w:jc w:val="both"/>
        <w:rPr>
          <w:rStyle w:val="Hyperkobling"/>
          <w:rFonts w:cstheme="minorHAnsi"/>
          <w:color w:val="000000" w:themeColor="text1"/>
          <w:u w:val="none"/>
          <w:lang w:val="fr-FR"/>
        </w:rPr>
      </w:pPr>
      <w:r w:rsidRPr="00F50CE6">
        <w:rPr>
          <w:rFonts w:cstheme="minorHAnsi"/>
          <w:lang w:val="en-GB"/>
        </w:rPr>
        <w:t xml:space="preserve">Weldon S.M., Rivier P.A., Joner E.J., </w:t>
      </w:r>
      <w:r w:rsidRPr="00F50CE6">
        <w:rPr>
          <w:rFonts w:cstheme="minorHAnsi"/>
          <w:b/>
          <w:bCs/>
          <w:lang w:val="en-GB"/>
        </w:rPr>
        <w:t>Coutris C</w:t>
      </w:r>
      <w:r w:rsidRPr="00F50CE6">
        <w:rPr>
          <w:rFonts w:cstheme="minorHAnsi"/>
          <w:lang w:val="en-GB"/>
        </w:rPr>
        <w:t xml:space="preserve">., Budai A.E. Co-composting of digestate and garden waste with biochar: effect on greenhouse gas production and fertilizer value of the matured compost. </w:t>
      </w:r>
      <w:r w:rsidRPr="00F50CE6">
        <w:rPr>
          <w:rFonts w:cstheme="minorHAnsi"/>
          <w:b/>
          <w:bCs/>
          <w:lang w:val="en-GB"/>
        </w:rPr>
        <w:t>Environmental Technology</w:t>
      </w:r>
      <w:r w:rsidRPr="00F50CE6">
        <w:rPr>
          <w:rFonts w:cstheme="minorHAnsi"/>
          <w:lang w:val="en-GB"/>
        </w:rPr>
        <w:t xml:space="preserve"> (2022), </w:t>
      </w:r>
      <w:proofErr w:type="spellStart"/>
      <w:r w:rsidRPr="00F50CE6">
        <w:rPr>
          <w:rFonts w:cstheme="minorHAnsi"/>
          <w:lang w:val="en-US"/>
        </w:rPr>
        <w:t>doi</w:t>
      </w:r>
      <w:proofErr w:type="spellEnd"/>
      <w:r w:rsidRPr="00F50CE6">
        <w:rPr>
          <w:rFonts w:cstheme="minorHAnsi"/>
          <w:lang w:val="en-US"/>
        </w:rPr>
        <w:t xml:space="preserve">:  </w:t>
      </w:r>
      <w:hyperlink r:id="rId43" w:history="1">
        <w:r w:rsidRPr="00F50CE6">
          <w:rPr>
            <w:rStyle w:val="Hyperkobling"/>
            <w:rFonts w:cstheme="minorHAnsi"/>
            <w:lang w:val="en-US"/>
          </w:rPr>
          <w:t>http://dx.doi.org/10.1080/09593330.2022.2089057</w:t>
        </w:r>
      </w:hyperlink>
      <w:r w:rsidR="004F2DE2">
        <w:t xml:space="preserve"> </w:t>
      </w:r>
      <w:r w:rsidR="004F2DE2" w:rsidRPr="00F7248E">
        <w:rPr>
          <w:i/>
          <w:iCs/>
        </w:rPr>
        <w:t>(</w:t>
      </w:r>
      <w:r w:rsidR="006D4C6C">
        <w:rPr>
          <w:i/>
          <w:iCs/>
        </w:rPr>
        <w:t>40</w:t>
      </w:r>
      <w:r w:rsidR="004F2DE2">
        <w:rPr>
          <w:i/>
          <w:iCs/>
        </w:rPr>
        <w:t xml:space="preserve"> </w:t>
      </w:r>
      <w:proofErr w:type="spellStart"/>
      <w:r w:rsidR="004F2DE2">
        <w:rPr>
          <w:i/>
          <w:iCs/>
        </w:rPr>
        <w:t>cit</w:t>
      </w:r>
      <w:proofErr w:type="spellEnd"/>
      <w:r w:rsidR="004F2DE2" w:rsidRPr="00F7248E">
        <w:rPr>
          <w:i/>
          <w:iCs/>
        </w:rPr>
        <w:t>)</w:t>
      </w:r>
    </w:p>
    <w:p w14:paraId="0EA938F5" w14:textId="72E73510" w:rsidR="00903151" w:rsidRPr="00F50CE6" w:rsidRDefault="00903151" w:rsidP="00F50CE6">
      <w:pPr>
        <w:pStyle w:val="Listeavsnitt"/>
        <w:numPr>
          <w:ilvl w:val="0"/>
          <w:numId w:val="16"/>
        </w:numPr>
        <w:spacing w:after="120" w:line="240" w:lineRule="auto"/>
        <w:ind w:left="425" w:hanging="357"/>
        <w:contextualSpacing w:val="0"/>
        <w:jc w:val="both"/>
        <w:rPr>
          <w:rFonts w:cstheme="minorHAnsi"/>
          <w:lang w:val="en-US"/>
        </w:rPr>
      </w:pPr>
      <w:r w:rsidRPr="00F50CE6">
        <w:rPr>
          <w:rFonts w:cstheme="minorHAnsi"/>
          <w:lang w:val="en-US"/>
        </w:rPr>
        <w:t xml:space="preserve">Mengistu D., </w:t>
      </w:r>
      <w:r w:rsidRPr="00F50CE6">
        <w:rPr>
          <w:rFonts w:cstheme="minorHAnsi"/>
          <w:b/>
          <w:bCs/>
          <w:lang w:val="en-US"/>
        </w:rPr>
        <w:t>Coutris C</w:t>
      </w:r>
      <w:r w:rsidRPr="00F50CE6">
        <w:rPr>
          <w:rFonts w:cstheme="minorHAnsi"/>
          <w:lang w:val="en-US"/>
        </w:rPr>
        <w:t xml:space="preserve">., Paus K.A.H., Heistad A. Concentrations and retention efficiency of tire wear particles from road runoff in bioretention cells. </w:t>
      </w:r>
      <w:r w:rsidRPr="00F50CE6">
        <w:rPr>
          <w:rFonts w:cstheme="minorHAnsi"/>
          <w:b/>
          <w:bCs/>
          <w:lang w:val="en-US"/>
        </w:rPr>
        <w:t>Water</w:t>
      </w:r>
      <w:r w:rsidRPr="00F50CE6">
        <w:rPr>
          <w:rFonts w:cstheme="minorHAnsi"/>
          <w:lang w:val="en-US"/>
        </w:rPr>
        <w:t xml:space="preserve"> (2022), </w:t>
      </w:r>
      <w:proofErr w:type="spellStart"/>
      <w:r w:rsidRPr="00F50CE6">
        <w:rPr>
          <w:rFonts w:cstheme="minorHAnsi"/>
          <w:lang w:val="en-US"/>
        </w:rPr>
        <w:t>doi</w:t>
      </w:r>
      <w:proofErr w:type="spellEnd"/>
      <w:r w:rsidRPr="00F50CE6">
        <w:rPr>
          <w:rFonts w:cstheme="minorHAnsi"/>
          <w:lang w:val="en-US"/>
        </w:rPr>
        <w:t xml:space="preserve">: </w:t>
      </w:r>
      <w:hyperlink r:id="rId44" w:history="1">
        <w:r w:rsidRPr="00F50CE6">
          <w:rPr>
            <w:rStyle w:val="Hyperkobling"/>
            <w:rFonts w:cstheme="minorHAnsi"/>
            <w:lang w:val="en-US"/>
          </w:rPr>
          <w:t>10.3390/w14203233</w:t>
        </w:r>
      </w:hyperlink>
      <w:r w:rsidR="005C34D0">
        <w:t xml:space="preserve"> </w:t>
      </w:r>
      <w:r w:rsidR="005C34D0" w:rsidRPr="00F7248E">
        <w:rPr>
          <w:i/>
          <w:iCs/>
        </w:rPr>
        <w:t>(</w:t>
      </w:r>
      <w:r w:rsidR="005C34D0">
        <w:rPr>
          <w:i/>
          <w:iCs/>
        </w:rPr>
        <w:t>1</w:t>
      </w:r>
      <w:r w:rsidR="00B405F4">
        <w:rPr>
          <w:i/>
          <w:iCs/>
        </w:rPr>
        <w:t>6</w:t>
      </w:r>
      <w:r w:rsidR="005C34D0">
        <w:rPr>
          <w:i/>
          <w:iCs/>
        </w:rPr>
        <w:t xml:space="preserve"> </w:t>
      </w:r>
      <w:proofErr w:type="spellStart"/>
      <w:r w:rsidR="005C34D0">
        <w:rPr>
          <w:i/>
          <w:iCs/>
        </w:rPr>
        <w:t>cit</w:t>
      </w:r>
      <w:proofErr w:type="spellEnd"/>
      <w:r w:rsidR="005C34D0" w:rsidRPr="00F7248E">
        <w:rPr>
          <w:i/>
          <w:iCs/>
        </w:rPr>
        <w:t>)</w:t>
      </w:r>
    </w:p>
    <w:p w14:paraId="4D2BCB4E" w14:textId="71EBF131" w:rsidR="004F2D4A" w:rsidRDefault="00D41A16" w:rsidP="00F50CE6">
      <w:pPr>
        <w:pStyle w:val="Listeavsnitt"/>
        <w:numPr>
          <w:ilvl w:val="0"/>
          <w:numId w:val="16"/>
        </w:numPr>
        <w:spacing w:after="120"/>
        <w:ind w:left="425" w:hanging="357"/>
        <w:contextualSpacing w:val="0"/>
        <w:jc w:val="both"/>
        <w:rPr>
          <w:rFonts w:cstheme="minorHAnsi"/>
          <w:lang w:val="en-US"/>
        </w:rPr>
      </w:pPr>
      <w:r w:rsidRPr="00F50CE6">
        <w:rPr>
          <w:rFonts w:cstheme="minorHAnsi"/>
          <w:lang w:val="en-US"/>
        </w:rPr>
        <w:t xml:space="preserve">Mengistu D., Nilsen V., </w:t>
      </w:r>
      <w:r w:rsidRPr="00F50CE6">
        <w:rPr>
          <w:rFonts w:cstheme="minorHAnsi"/>
          <w:b/>
          <w:bCs/>
          <w:lang w:val="en-US"/>
        </w:rPr>
        <w:t>Coutris C</w:t>
      </w:r>
      <w:r w:rsidRPr="00F50CE6">
        <w:rPr>
          <w:rFonts w:cstheme="minorHAnsi"/>
          <w:lang w:val="en-US"/>
        </w:rPr>
        <w:t xml:space="preserve">., Amdal H.M., Heistad A. Microplastics concentrations in soil along a racetrack. </w:t>
      </w:r>
      <w:r w:rsidRPr="00F50CE6">
        <w:rPr>
          <w:rFonts w:cstheme="minorHAnsi"/>
          <w:b/>
          <w:bCs/>
          <w:lang w:val="en-US"/>
        </w:rPr>
        <w:t>Water, Air, &amp; Soil Pollution</w:t>
      </w:r>
      <w:r w:rsidRPr="00F50CE6">
        <w:rPr>
          <w:rFonts w:cstheme="minorHAnsi"/>
          <w:lang w:val="en-US"/>
        </w:rPr>
        <w:t xml:space="preserve"> (2023), </w:t>
      </w:r>
      <w:proofErr w:type="spellStart"/>
      <w:r w:rsidRPr="00F50CE6">
        <w:rPr>
          <w:rFonts w:cstheme="minorHAnsi"/>
          <w:lang w:val="en-US"/>
        </w:rPr>
        <w:t>doi</w:t>
      </w:r>
      <w:proofErr w:type="spellEnd"/>
      <w:r w:rsidRPr="00F50CE6">
        <w:rPr>
          <w:rFonts w:cstheme="minorHAnsi"/>
          <w:lang w:val="en-US"/>
        </w:rPr>
        <w:t xml:space="preserve">: </w:t>
      </w:r>
      <w:hyperlink r:id="rId45" w:history="1">
        <w:r w:rsidRPr="00F50CE6">
          <w:rPr>
            <w:rStyle w:val="Hyperkobling"/>
            <w:rFonts w:cstheme="minorHAnsi"/>
            <w:lang w:val="en-US"/>
          </w:rPr>
          <w:t>10.1007/s11270-022-06008-7</w:t>
        </w:r>
      </w:hyperlink>
      <w:r w:rsidRPr="00F50CE6">
        <w:rPr>
          <w:rFonts w:cstheme="minorHAnsi"/>
          <w:lang w:val="en-US"/>
        </w:rPr>
        <w:t xml:space="preserve"> </w:t>
      </w:r>
      <w:r w:rsidR="005C34D0" w:rsidRPr="0013756B">
        <w:rPr>
          <w:i/>
          <w:iCs/>
          <w:lang w:val="en-US"/>
        </w:rPr>
        <w:t xml:space="preserve">(3 </w:t>
      </w:r>
      <w:proofErr w:type="spellStart"/>
      <w:r w:rsidR="005C34D0" w:rsidRPr="0013756B">
        <w:rPr>
          <w:i/>
          <w:iCs/>
          <w:lang w:val="en-US"/>
        </w:rPr>
        <w:t>cit</w:t>
      </w:r>
      <w:proofErr w:type="spellEnd"/>
      <w:r w:rsidR="005C34D0" w:rsidRPr="0013756B">
        <w:rPr>
          <w:i/>
          <w:iCs/>
          <w:lang w:val="en-US"/>
        </w:rPr>
        <w:t>)</w:t>
      </w:r>
    </w:p>
    <w:p w14:paraId="06BD9EE6" w14:textId="25AC89CA" w:rsidR="0044070F" w:rsidRDefault="00C01116" w:rsidP="00F50CE6">
      <w:pPr>
        <w:pStyle w:val="Listeavsnitt"/>
        <w:numPr>
          <w:ilvl w:val="0"/>
          <w:numId w:val="16"/>
        </w:numPr>
        <w:spacing w:after="120"/>
        <w:ind w:left="425" w:hanging="357"/>
        <w:contextualSpacing w:val="0"/>
        <w:jc w:val="both"/>
        <w:rPr>
          <w:rFonts w:cstheme="minorHAnsi"/>
          <w:lang w:val="en-US"/>
        </w:rPr>
      </w:pPr>
      <w:r w:rsidRPr="00C01116">
        <w:rPr>
          <w:rFonts w:cstheme="minorHAnsi"/>
          <w:lang w:val="en-US"/>
        </w:rPr>
        <w:t>Moni</w:t>
      </w:r>
      <w:r>
        <w:rPr>
          <w:rFonts w:cstheme="minorHAnsi"/>
          <w:lang w:val="en-US"/>
        </w:rPr>
        <w:t xml:space="preserve"> C.</w:t>
      </w:r>
      <w:r w:rsidRPr="00C01116">
        <w:rPr>
          <w:rFonts w:cstheme="minorHAnsi"/>
          <w:lang w:val="en-US"/>
        </w:rPr>
        <w:t>, Farkas</w:t>
      </w:r>
      <w:r>
        <w:rPr>
          <w:rFonts w:cstheme="minorHAnsi"/>
          <w:lang w:val="en-US"/>
        </w:rPr>
        <w:t xml:space="preserve"> F.</w:t>
      </w:r>
      <w:r w:rsidRPr="00C01116">
        <w:rPr>
          <w:rFonts w:cstheme="minorHAnsi"/>
          <w:lang w:val="en-US"/>
        </w:rPr>
        <w:t xml:space="preserve">, </w:t>
      </w:r>
      <w:r w:rsidRPr="00C01116">
        <w:rPr>
          <w:rFonts w:cstheme="minorHAnsi"/>
          <w:b/>
          <w:bCs/>
          <w:lang w:val="en-US"/>
        </w:rPr>
        <w:t>Coutris C</w:t>
      </w:r>
      <w:r>
        <w:rPr>
          <w:rFonts w:cstheme="minorHAnsi"/>
          <w:lang w:val="en-US"/>
        </w:rPr>
        <w:t>.</w:t>
      </w:r>
      <w:r w:rsidRPr="00C01116">
        <w:rPr>
          <w:rFonts w:cstheme="minorHAnsi"/>
          <w:lang w:val="en-US"/>
        </w:rPr>
        <w:t>, Silvennoinen</w:t>
      </w:r>
      <w:r>
        <w:rPr>
          <w:rFonts w:cstheme="minorHAnsi"/>
          <w:lang w:val="en-US"/>
        </w:rPr>
        <w:t xml:space="preserve"> H.</w:t>
      </w:r>
      <w:r w:rsidRPr="00C01116">
        <w:rPr>
          <w:rFonts w:cstheme="minorHAnsi"/>
          <w:lang w:val="en-US"/>
        </w:rPr>
        <w:t>, Aas</w:t>
      </w:r>
      <w:r>
        <w:rPr>
          <w:rFonts w:cstheme="minorHAnsi"/>
          <w:lang w:val="en-US"/>
        </w:rPr>
        <w:t xml:space="preserve"> A.B.</w:t>
      </w:r>
      <w:r w:rsidRPr="00C01116">
        <w:rPr>
          <w:rFonts w:cstheme="minorHAnsi"/>
          <w:lang w:val="en-US"/>
        </w:rPr>
        <w:t>, Almvik</w:t>
      </w:r>
      <w:r>
        <w:rPr>
          <w:rFonts w:cstheme="minorHAnsi"/>
          <w:lang w:val="en-US"/>
        </w:rPr>
        <w:t xml:space="preserve"> M.</w:t>
      </w:r>
      <w:r w:rsidRPr="00C01116">
        <w:rPr>
          <w:rFonts w:cstheme="minorHAnsi"/>
          <w:lang w:val="en-US"/>
        </w:rPr>
        <w:t>, Wang</w:t>
      </w:r>
      <w:r>
        <w:rPr>
          <w:rFonts w:cstheme="minorHAnsi"/>
          <w:lang w:val="en-US"/>
        </w:rPr>
        <w:t xml:space="preserve"> L.</w:t>
      </w:r>
      <w:r w:rsidRPr="00C01116">
        <w:rPr>
          <w:rFonts w:cstheme="minorHAnsi"/>
          <w:lang w:val="en-US"/>
        </w:rPr>
        <w:t>, Lang</w:t>
      </w:r>
      <w:r>
        <w:rPr>
          <w:rFonts w:cstheme="minorHAnsi"/>
          <w:lang w:val="en-US"/>
        </w:rPr>
        <w:t xml:space="preserve"> K.</w:t>
      </w:r>
      <w:r w:rsidRPr="00C01116">
        <w:rPr>
          <w:rFonts w:cstheme="minorHAnsi"/>
          <w:lang w:val="en-US"/>
        </w:rPr>
        <w:t>, Xingang</w:t>
      </w:r>
      <w:r>
        <w:rPr>
          <w:rFonts w:cstheme="minorHAnsi"/>
          <w:lang w:val="en-US"/>
        </w:rPr>
        <w:t xml:space="preserve"> L.</w:t>
      </w:r>
      <w:r w:rsidRPr="00C01116">
        <w:rPr>
          <w:rFonts w:cstheme="minorHAnsi"/>
          <w:lang w:val="en-US"/>
        </w:rPr>
        <w:t>, Stenrød</w:t>
      </w:r>
      <w:r>
        <w:rPr>
          <w:rFonts w:cstheme="minorHAnsi"/>
          <w:lang w:val="en-US"/>
        </w:rPr>
        <w:t xml:space="preserve"> M. </w:t>
      </w:r>
      <w:r w:rsidR="001F28F8" w:rsidRPr="001F28F8">
        <w:rPr>
          <w:rFonts w:cstheme="minorHAnsi"/>
          <w:lang w:val="en-US"/>
        </w:rPr>
        <w:t xml:space="preserve">Interactive </w:t>
      </w:r>
      <w:r w:rsidR="001F28F8">
        <w:rPr>
          <w:rFonts w:cstheme="minorHAnsi"/>
          <w:lang w:val="en-US"/>
        </w:rPr>
        <w:t>e</w:t>
      </w:r>
      <w:r w:rsidR="001F28F8" w:rsidRPr="001F28F8">
        <w:rPr>
          <w:rFonts w:cstheme="minorHAnsi"/>
          <w:lang w:val="en-US"/>
        </w:rPr>
        <w:t xml:space="preserve">ffects of </w:t>
      </w:r>
      <w:r w:rsidR="001F28F8">
        <w:rPr>
          <w:rFonts w:cstheme="minorHAnsi"/>
          <w:lang w:val="en-US"/>
        </w:rPr>
        <w:t>b</w:t>
      </w:r>
      <w:r w:rsidR="001F28F8" w:rsidRPr="001F28F8">
        <w:rPr>
          <w:rFonts w:cstheme="minorHAnsi"/>
          <w:lang w:val="en-US"/>
        </w:rPr>
        <w:t xml:space="preserve">iochar and </w:t>
      </w:r>
      <w:r w:rsidR="001F28F8">
        <w:rPr>
          <w:rFonts w:cstheme="minorHAnsi"/>
          <w:lang w:val="en-US"/>
        </w:rPr>
        <w:t>p</w:t>
      </w:r>
      <w:r w:rsidR="001F28F8" w:rsidRPr="001F28F8">
        <w:rPr>
          <w:rFonts w:cstheme="minorHAnsi"/>
          <w:lang w:val="en-US"/>
        </w:rPr>
        <w:t xml:space="preserve">esticides on </w:t>
      </w:r>
      <w:r w:rsidR="001F28F8">
        <w:rPr>
          <w:rFonts w:cstheme="minorHAnsi"/>
          <w:lang w:val="en-US"/>
        </w:rPr>
        <w:t>n</w:t>
      </w:r>
      <w:r w:rsidR="001F28F8" w:rsidRPr="001F28F8">
        <w:rPr>
          <w:rFonts w:cstheme="minorHAnsi"/>
          <w:lang w:val="en-US"/>
        </w:rPr>
        <w:t xml:space="preserve">ative </w:t>
      </w:r>
      <w:r w:rsidR="001F28F8">
        <w:rPr>
          <w:rFonts w:cstheme="minorHAnsi"/>
          <w:lang w:val="en-US"/>
        </w:rPr>
        <w:t>s</w:t>
      </w:r>
      <w:r w:rsidR="001F28F8" w:rsidRPr="001F28F8">
        <w:rPr>
          <w:rFonts w:cstheme="minorHAnsi"/>
          <w:lang w:val="en-US"/>
        </w:rPr>
        <w:t xml:space="preserve">oil </w:t>
      </w:r>
      <w:r w:rsidR="001F28F8">
        <w:rPr>
          <w:rFonts w:cstheme="minorHAnsi"/>
          <w:lang w:val="en-US"/>
        </w:rPr>
        <w:t>o</w:t>
      </w:r>
      <w:r w:rsidR="001F28F8" w:rsidRPr="001F28F8">
        <w:rPr>
          <w:rFonts w:cstheme="minorHAnsi"/>
          <w:lang w:val="en-US"/>
        </w:rPr>
        <w:t xml:space="preserve">rganic </w:t>
      </w:r>
      <w:r w:rsidR="001F28F8">
        <w:rPr>
          <w:rFonts w:cstheme="minorHAnsi"/>
          <w:lang w:val="en-US"/>
        </w:rPr>
        <w:t>m</w:t>
      </w:r>
      <w:r w:rsidR="001F28F8" w:rsidRPr="001F28F8">
        <w:rPr>
          <w:rFonts w:cstheme="minorHAnsi"/>
          <w:lang w:val="en-US"/>
        </w:rPr>
        <w:t xml:space="preserve">atter </w:t>
      </w:r>
      <w:r w:rsidR="001F28F8">
        <w:rPr>
          <w:rFonts w:cstheme="minorHAnsi"/>
          <w:lang w:val="en-US"/>
        </w:rPr>
        <w:t>m</w:t>
      </w:r>
      <w:r w:rsidR="001F28F8" w:rsidRPr="001F28F8">
        <w:rPr>
          <w:rFonts w:cstheme="minorHAnsi"/>
          <w:lang w:val="en-US"/>
        </w:rPr>
        <w:t>ineralisation</w:t>
      </w:r>
      <w:r w:rsidR="001F28F8">
        <w:rPr>
          <w:rFonts w:cstheme="minorHAnsi"/>
          <w:lang w:val="en-US"/>
        </w:rPr>
        <w:t xml:space="preserve">. </w:t>
      </w:r>
      <w:r w:rsidR="001F28F8" w:rsidRPr="00AC644E">
        <w:rPr>
          <w:rFonts w:cstheme="minorHAnsi"/>
          <w:b/>
          <w:bCs/>
          <w:lang w:val="en-US"/>
        </w:rPr>
        <w:t>European Journal of Soil Science</w:t>
      </w:r>
      <w:r w:rsidR="00A70571">
        <w:rPr>
          <w:rFonts w:cstheme="minorHAnsi"/>
          <w:lang w:val="en-US"/>
        </w:rPr>
        <w:t xml:space="preserve"> (2025), </w:t>
      </w:r>
      <w:proofErr w:type="spellStart"/>
      <w:r w:rsidR="00A70571">
        <w:rPr>
          <w:rFonts w:cstheme="minorHAnsi"/>
          <w:lang w:val="en-US"/>
        </w:rPr>
        <w:t>doi</w:t>
      </w:r>
      <w:proofErr w:type="spellEnd"/>
      <w:r w:rsidR="00A70571">
        <w:rPr>
          <w:rFonts w:cstheme="minorHAnsi"/>
          <w:lang w:val="en-US"/>
        </w:rPr>
        <w:t xml:space="preserve">: </w:t>
      </w:r>
      <w:hyperlink r:id="rId46" w:history="1">
        <w:r w:rsidR="00930585" w:rsidRPr="005F2223">
          <w:rPr>
            <w:rStyle w:val="Hyperkobling"/>
            <w:rFonts w:cstheme="minorHAnsi"/>
            <w:lang w:val="en-US"/>
          </w:rPr>
          <w:t>https://doi.org/10.1111/ejss.70137</w:t>
        </w:r>
      </w:hyperlink>
      <w:r w:rsidR="00930585">
        <w:rPr>
          <w:rFonts w:cstheme="minorHAnsi"/>
          <w:lang w:val="en-US"/>
        </w:rPr>
        <w:t xml:space="preserve"> </w:t>
      </w:r>
    </w:p>
    <w:p w14:paraId="173BB015" w14:textId="50C11A80" w:rsidR="00205B8A" w:rsidRPr="00C32052" w:rsidRDefault="00930585" w:rsidP="00C32052">
      <w:pPr>
        <w:pStyle w:val="Listeavsnitt"/>
        <w:numPr>
          <w:ilvl w:val="0"/>
          <w:numId w:val="16"/>
        </w:numPr>
        <w:spacing w:after="120"/>
        <w:ind w:left="425" w:hanging="357"/>
        <w:contextualSpacing w:val="0"/>
        <w:rPr>
          <w:rFonts w:cstheme="minorHAnsi"/>
          <w:lang w:val="en-US"/>
        </w:rPr>
      </w:pPr>
      <w:r w:rsidRPr="00AC644E">
        <w:rPr>
          <w:rFonts w:cstheme="minorHAnsi"/>
          <w:b/>
          <w:bCs/>
          <w:lang w:val="en-US"/>
        </w:rPr>
        <w:t>Coutris C.</w:t>
      </w:r>
      <w:r w:rsidRPr="00BB47E8">
        <w:rPr>
          <w:rFonts w:cstheme="minorHAnsi"/>
          <w:lang w:val="en-US"/>
        </w:rPr>
        <w:t xml:space="preserve">, </w:t>
      </w:r>
      <w:r w:rsidR="00F6712B" w:rsidRPr="00BB47E8">
        <w:rPr>
          <w:rFonts w:cstheme="minorHAnsi"/>
          <w:lang w:val="en-US"/>
        </w:rPr>
        <w:t xml:space="preserve">Rivier P.A., </w:t>
      </w:r>
      <w:r w:rsidR="00BB47E8" w:rsidRPr="00BB47E8">
        <w:rPr>
          <w:rFonts w:cstheme="minorHAnsi"/>
          <w:lang w:val="en-US"/>
        </w:rPr>
        <w:t xml:space="preserve">Torp T., Klaus J., Joner E.J. </w:t>
      </w:r>
      <w:r w:rsidR="00BB47E8" w:rsidRPr="00BB47E8">
        <w:rPr>
          <w:rFonts w:cstheme="minorHAnsi"/>
          <w:i/>
          <w:iCs/>
          <w:lang w:val="en-US"/>
        </w:rPr>
        <w:t>In situ</w:t>
      </w:r>
      <w:r w:rsidR="00BB47E8" w:rsidRPr="00BB47E8">
        <w:rPr>
          <w:rFonts w:cstheme="minorHAnsi"/>
          <w:lang w:val="en-US"/>
        </w:rPr>
        <w:t xml:space="preserve"> degradation of biodegradable plastic mulch in Nordic</w:t>
      </w:r>
      <w:r w:rsidR="00BB47E8">
        <w:rPr>
          <w:rFonts w:cstheme="minorHAnsi"/>
          <w:lang w:val="en-US"/>
        </w:rPr>
        <w:t xml:space="preserve"> </w:t>
      </w:r>
      <w:r w:rsidR="00BB47E8" w:rsidRPr="00BB47E8">
        <w:rPr>
          <w:rFonts w:cstheme="minorHAnsi"/>
          <w:lang w:val="en-US"/>
        </w:rPr>
        <w:t>agricultural soils</w:t>
      </w:r>
      <w:r w:rsidR="003B0FF9">
        <w:rPr>
          <w:rFonts w:cstheme="minorHAnsi"/>
          <w:lang w:val="en-US"/>
        </w:rPr>
        <w:t>.</w:t>
      </w:r>
      <w:r w:rsidR="003B0FF9" w:rsidRPr="008B6BB8">
        <w:rPr>
          <w:rFonts w:cstheme="minorHAnsi"/>
          <w:lang w:val="en-US"/>
        </w:rPr>
        <w:t xml:space="preserve"> </w:t>
      </w:r>
      <w:r w:rsidR="003B0FF9" w:rsidRPr="00AC644E">
        <w:rPr>
          <w:rFonts w:cstheme="minorHAnsi"/>
          <w:b/>
          <w:bCs/>
          <w:lang w:val="en-US"/>
        </w:rPr>
        <w:t xml:space="preserve">Chemosphere </w:t>
      </w:r>
      <w:r w:rsidR="003B0FF9" w:rsidRPr="008B6BB8">
        <w:rPr>
          <w:rFonts w:cstheme="minorHAnsi"/>
          <w:lang w:val="en-US"/>
        </w:rPr>
        <w:t>(2025),</w:t>
      </w:r>
      <w:r w:rsidR="00DF5373" w:rsidRPr="008B6BB8">
        <w:rPr>
          <w:rFonts w:cstheme="minorHAnsi"/>
          <w:lang w:val="en-US"/>
        </w:rPr>
        <w:t xml:space="preserve"> </w:t>
      </w:r>
      <w:proofErr w:type="spellStart"/>
      <w:r w:rsidR="003B0FF9" w:rsidRPr="008B6BB8">
        <w:rPr>
          <w:rFonts w:cstheme="minorHAnsi"/>
          <w:lang w:val="en-US"/>
        </w:rPr>
        <w:t>doi</w:t>
      </w:r>
      <w:proofErr w:type="spellEnd"/>
      <w:r w:rsidR="003B0FF9" w:rsidRPr="008B6BB8">
        <w:rPr>
          <w:rFonts w:cstheme="minorHAnsi"/>
          <w:lang w:val="en-US"/>
        </w:rPr>
        <w:t xml:space="preserve">: </w:t>
      </w:r>
      <w:hyperlink r:id="rId47" w:history="1">
        <w:r w:rsidR="00DF5373" w:rsidRPr="008B6BB8">
          <w:rPr>
            <w:rStyle w:val="Hyperkobling"/>
            <w:rFonts w:cstheme="minorHAnsi"/>
            <w:lang w:val="en-US"/>
          </w:rPr>
          <w:t>https://doi.org/10.1016/j.chemosphere.2025.144516</w:t>
        </w:r>
      </w:hyperlink>
      <w:r w:rsidR="00DF5373" w:rsidRPr="008B6BB8">
        <w:rPr>
          <w:rFonts w:cstheme="minorHAnsi"/>
          <w:lang w:val="en-US"/>
        </w:rPr>
        <w:t xml:space="preserve"> </w:t>
      </w:r>
      <w:r w:rsidR="00A43770" w:rsidRPr="00F34378">
        <w:rPr>
          <w:i/>
          <w:iCs/>
          <w:lang w:val="en-US"/>
        </w:rPr>
        <w:t>(</w:t>
      </w:r>
      <w:r w:rsidR="00B405F4" w:rsidRPr="00F34378">
        <w:rPr>
          <w:i/>
          <w:iCs/>
          <w:lang w:val="en-US"/>
        </w:rPr>
        <w:t>4</w:t>
      </w:r>
      <w:r w:rsidR="00A43770" w:rsidRPr="00F34378">
        <w:rPr>
          <w:i/>
          <w:iCs/>
          <w:lang w:val="en-US"/>
        </w:rPr>
        <w:t xml:space="preserve"> </w:t>
      </w:r>
      <w:proofErr w:type="spellStart"/>
      <w:r w:rsidR="00A43770" w:rsidRPr="00F34378">
        <w:rPr>
          <w:i/>
          <w:iCs/>
          <w:lang w:val="en-US"/>
        </w:rPr>
        <w:t>cit</w:t>
      </w:r>
      <w:proofErr w:type="spellEnd"/>
      <w:r w:rsidR="00A43770" w:rsidRPr="00F34378">
        <w:rPr>
          <w:i/>
          <w:iCs/>
          <w:lang w:val="en-US"/>
        </w:rPr>
        <w:t>)</w:t>
      </w:r>
    </w:p>
    <w:bookmarkEnd w:id="6"/>
    <w:p w14:paraId="4DEC3BA0" w14:textId="77777777" w:rsidR="003B60DF" w:rsidRPr="003B60DF" w:rsidRDefault="003B60DF" w:rsidP="003B60DF">
      <w:pPr>
        <w:spacing w:after="200" w:line="240" w:lineRule="auto"/>
        <w:rPr>
          <w:rFonts w:cstheme="minorHAnsi"/>
          <w:b/>
          <w:bCs/>
          <w:i/>
          <w:lang w:val="en-GB"/>
        </w:rPr>
      </w:pPr>
    </w:p>
    <w:p w14:paraId="6E90B213" w14:textId="4CAFE46A" w:rsidR="00B83C1E" w:rsidRPr="005243D4" w:rsidRDefault="00B83C1E" w:rsidP="005243D4">
      <w:pPr>
        <w:spacing w:after="0" w:line="240" w:lineRule="auto"/>
        <w:rPr>
          <w:rFonts w:cstheme="minorHAnsi"/>
          <w:b/>
          <w:bCs/>
          <w:iCs/>
          <w:sz w:val="28"/>
          <w:szCs w:val="28"/>
          <w:lang w:val="en-GB"/>
        </w:rPr>
      </w:pPr>
      <w:r w:rsidRPr="005243D4">
        <w:rPr>
          <w:rFonts w:cstheme="minorHAnsi"/>
          <w:b/>
          <w:bCs/>
          <w:iCs/>
          <w:sz w:val="28"/>
          <w:szCs w:val="28"/>
          <w:lang w:val="en-GB"/>
        </w:rPr>
        <w:t>Scientific reports</w:t>
      </w:r>
    </w:p>
    <w:p w14:paraId="6C85B0E1" w14:textId="77777777" w:rsidR="00374239" w:rsidRDefault="00374239" w:rsidP="00374239">
      <w:pPr>
        <w:spacing w:after="0" w:line="240" w:lineRule="auto"/>
        <w:rPr>
          <w:rFonts w:cstheme="minorHAnsi"/>
          <w:b/>
          <w:bCs/>
          <w:i/>
          <w:lang w:val="en-GB"/>
        </w:rPr>
      </w:pPr>
    </w:p>
    <w:p w14:paraId="478DF321" w14:textId="60154B6C" w:rsidR="006760FD" w:rsidRDefault="00CD3CE6" w:rsidP="00975C3F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  <w:lang w:val="pt-BR"/>
        </w:rPr>
      </w:pPr>
      <w:r w:rsidRPr="00FE219D">
        <w:rPr>
          <w:rFonts w:cstheme="minorHAnsi"/>
          <w:b/>
          <w:iCs/>
          <w:lang w:val="pt-BR"/>
        </w:rPr>
        <w:t>Coutris C.</w:t>
      </w:r>
      <w:r>
        <w:rPr>
          <w:rFonts w:cstheme="minorHAnsi"/>
          <w:bCs/>
          <w:iCs/>
          <w:lang w:val="pt-BR"/>
        </w:rPr>
        <w:t>, N. N</w:t>
      </w:r>
      <w:r w:rsidR="005D2B2A">
        <w:rPr>
          <w:rFonts w:cstheme="minorHAnsi"/>
          <w:bCs/>
          <w:iCs/>
          <w:lang w:val="pt-BR"/>
        </w:rPr>
        <w:t>guyen, R. Hjorth</w:t>
      </w:r>
      <w:r w:rsidR="000E6A1D">
        <w:rPr>
          <w:rFonts w:cstheme="minorHAnsi"/>
          <w:bCs/>
          <w:iCs/>
          <w:lang w:val="pt-BR"/>
        </w:rPr>
        <w:t xml:space="preserve">. </w:t>
      </w:r>
      <w:r w:rsidR="006F27F1">
        <w:rPr>
          <w:rFonts w:cstheme="minorHAnsi"/>
          <w:bCs/>
          <w:iCs/>
          <w:lang w:val="pt-BR"/>
        </w:rPr>
        <w:t>E</w:t>
      </w:r>
      <w:r w:rsidR="006F27F1" w:rsidRPr="006F27F1">
        <w:rPr>
          <w:rFonts w:cstheme="minorHAnsi"/>
          <w:bCs/>
          <w:iCs/>
          <w:lang w:val="pt-BR"/>
        </w:rPr>
        <w:t>nvironmental Impact of Reactive Nanoparticles - Dose reponse relationships, Matrix effects on Ecotox</w:t>
      </w:r>
      <w:r w:rsidR="006F27F1">
        <w:rPr>
          <w:rFonts w:cstheme="minorHAnsi"/>
          <w:bCs/>
          <w:iCs/>
          <w:lang w:val="pt-BR"/>
        </w:rPr>
        <w:t xml:space="preserve">. </w:t>
      </w:r>
      <w:r w:rsidR="0018007B">
        <w:rPr>
          <w:rFonts w:cstheme="minorHAnsi"/>
          <w:bCs/>
          <w:iCs/>
          <w:lang w:val="pt-BR"/>
        </w:rPr>
        <w:fldChar w:fldCharType="begin"/>
      </w:r>
      <w:r w:rsidR="0018007B">
        <w:rPr>
          <w:rFonts w:cstheme="minorHAnsi"/>
          <w:bCs/>
          <w:iCs/>
          <w:lang w:val="pt-BR"/>
        </w:rPr>
        <w:instrText>HYPERLINK "https://hdl.handle.net/11250/2632331"</w:instrText>
      </w:r>
      <w:r w:rsidR="0018007B">
        <w:rPr>
          <w:rFonts w:cstheme="minorHAnsi"/>
          <w:bCs/>
          <w:iCs/>
          <w:lang w:val="pt-BR"/>
        </w:rPr>
      </w:r>
      <w:r w:rsidR="0018007B">
        <w:rPr>
          <w:rFonts w:cstheme="minorHAnsi"/>
          <w:bCs/>
          <w:iCs/>
          <w:lang w:val="pt-BR"/>
        </w:rPr>
        <w:fldChar w:fldCharType="separate"/>
      </w:r>
      <w:r w:rsidR="0018007B" w:rsidRPr="0018007B">
        <w:rPr>
          <w:rStyle w:val="Hyperkobling"/>
          <w:rFonts w:cstheme="minorHAnsi"/>
          <w:bCs/>
          <w:iCs/>
          <w:lang w:val="pt-BR"/>
        </w:rPr>
        <w:t xml:space="preserve">FP7 NanoRem project report </w:t>
      </w:r>
      <w:r w:rsidR="0018007B">
        <w:rPr>
          <w:rFonts w:cstheme="minorHAnsi"/>
          <w:bCs/>
          <w:iCs/>
          <w:lang w:val="pt-BR"/>
        </w:rPr>
        <w:fldChar w:fldCharType="end"/>
      </w:r>
      <w:r w:rsidR="0018007B">
        <w:rPr>
          <w:rFonts w:cstheme="minorHAnsi"/>
          <w:bCs/>
          <w:iCs/>
          <w:lang w:val="pt-BR"/>
        </w:rPr>
        <w:t>(2015)</w:t>
      </w:r>
    </w:p>
    <w:p w14:paraId="4CA9913D" w14:textId="5F1A1751" w:rsidR="009719CA" w:rsidRDefault="00FE219D" w:rsidP="00975C3F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  <w:lang w:val="pt-BR"/>
        </w:rPr>
      </w:pPr>
      <w:r w:rsidRPr="007F5035">
        <w:rPr>
          <w:rFonts w:cstheme="minorHAnsi"/>
          <w:b/>
          <w:iCs/>
          <w:lang w:val="pt-BR"/>
        </w:rPr>
        <w:lastRenderedPageBreak/>
        <w:t>Coutris</w:t>
      </w:r>
      <w:r w:rsidR="007F5035" w:rsidRPr="007F5035">
        <w:rPr>
          <w:rFonts w:cstheme="minorHAnsi"/>
          <w:b/>
          <w:iCs/>
          <w:lang w:val="pt-BR"/>
        </w:rPr>
        <w:t xml:space="preserve"> C.</w:t>
      </w:r>
      <w:r w:rsidR="007F5035">
        <w:rPr>
          <w:rFonts w:cstheme="minorHAnsi"/>
          <w:bCs/>
          <w:iCs/>
          <w:lang w:val="pt-BR"/>
        </w:rPr>
        <w:t xml:space="preserve">, Boothman C., Hjorth R., Sevcu A. </w:t>
      </w:r>
      <w:r w:rsidR="007F5035" w:rsidRPr="007F5035">
        <w:rPr>
          <w:rFonts w:cstheme="minorHAnsi"/>
          <w:bCs/>
          <w:iCs/>
          <w:lang w:val="pt-BR"/>
        </w:rPr>
        <w:t>Environmental Impact of Reactive Nanoparticles - Influence of Transformation and Transport on Ecotox</w:t>
      </w:r>
      <w:r w:rsidR="00047D79">
        <w:rPr>
          <w:rFonts w:cstheme="minorHAnsi"/>
          <w:bCs/>
          <w:iCs/>
          <w:lang w:val="pt-BR"/>
        </w:rPr>
        <w:t xml:space="preserve">. </w:t>
      </w:r>
      <w:r w:rsidR="00047D79">
        <w:rPr>
          <w:rFonts w:cstheme="minorHAnsi"/>
          <w:bCs/>
          <w:iCs/>
          <w:lang w:val="pt-BR"/>
        </w:rPr>
        <w:fldChar w:fldCharType="begin"/>
      </w:r>
      <w:r w:rsidR="00047D79">
        <w:rPr>
          <w:rFonts w:cstheme="minorHAnsi"/>
          <w:bCs/>
          <w:iCs/>
          <w:lang w:val="pt-BR"/>
        </w:rPr>
        <w:instrText>HYPERLINK "https://hdl.handle.net/11250/2632330"</w:instrText>
      </w:r>
      <w:r w:rsidR="00047D79">
        <w:rPr>
          <w:rFonts w:cstheme="minorHAnsi"/>
          <w:bCs/>
          <w:iCs/>
          <w:lang w:val="pt-BR"/>
        </w:rPr>
      </w:r>
      <w:r w:rsidR="00047D79">
        <w:rPr>
          <w:rFonts w:cstheme="minorHAnsi"/>
          <w:bCs/>
          <w:iCs/>
          <w:lang w:val="pt-BR"/>
        </w:rPr>
        <w:fldChar w:fldCharType="separate"/>
      </w:r>
      <w:r w:rsidR="00047D79" w:rsidRPr="0018007B">
        <w:rPr>
          <w:rStyle w:val="Hyperkobling"/>
          <w:rFonts w:cstheme="minorHAnsi"/>
          <w:bCs/>
          <w:iCs/>
          <w:lang w:val="pt-BR"/>
        </w:rPr>
        <w:t xml:space="preserve">FP7 NanoRem project report </w:t>
      </w:r>
      <w:r w:rsidR="00047D79">
        <w:rPr>
          <w:rFonts w:cstheme="minorHAnsi"/>
          <w:bCs/>
          <w:iCs/>
          <w:lang w:val="pt-BR"/>
        </w:rPr>
        <w:fldChar w:fldCharType="end"/>
      </w:r>
      <w:r w:rsidR="00047D79">
        <w:rPr>
          <w:rFonts w:cstheme="minorHAnsi"/>
          <w:bCs/>
          <w:iCs/>
          <w:lang w:val="pt-BR"/>
        </w:rPr>
        <w:t>(201</w:t>
      </w:r>
      <w:r w:rsidR="00047D79">
        <w:rPr>
          <w:rFonts w:cstheme="minorHAnsi"/>
          <w:bCs/>
          <w:iCs/>
          <w:lang w:val="pt-BR"/>
        </w:rPr>
        <w:t>6</w:t>
      </w:r>
      <w:r w:rsidR="00047D79">
        <w:rPr>
          <w:rFonts w:cstheme="minorHAnsi"/>
          <w:bCs/>
          <w:iCs/>
          <w:lang w:val="pt-BR"/>
        </w:rPr>
        <w:t>)</w:t>
      </w:r>
    </w:p>
    <w:p w14:paraId="1AD8D2B6" w14:textId="77777777" w:rsidR="002B2F13" w:rsidRDefault="00A85DF0" w:rsidP="002B2F13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  <w:lang w:val="pt-BR"/>
        </w:rPr>
      </w:pPr>
      <w:r w:rsidRPr="00975C3F">
        <w:rPr>
          <w:rFonts w:cstheme="minorHAnsi"/>
          <w:bCs/>
          <w:iCs/>
          <w:lang w:val="pt-BR"/>
        </w:rPr>
        <w:t xml:space="preserve">Joner E.J., Rivier P.A., </w:t>
      </w:r>
      <w:r w:rsidRPr="00975C3F">
        <w:rPr>
          <w:rFonts w:cstheme="minorHAnsi"/>
          <w:b/>
          <w:iCs/>
          <w:lang w:val="pt-BR"/>
        </w:rPr>
        <w:t>Coutris C</w:t>
      </w:r>
      <w:r w:rsidRPr="00975C3F">
        <w:rPr>
          <w:rFonts w:cstheme="minorHAnsi"/>
          <w:bCs/>
          <w:iCs/>
          <w:lang w:val="pt-BR"/>
        </w:rPr>
        <w:t xml:space="preserve">. Plastics in soil </w:t>
      </w:r>
      <w:r w:rsidR="002A7E1C">
        <w:rPr>
          <w:rFonts w:cstheme="minorHAnsi"/>
          <w:bCs/>
          <w:iCs/>
          <w:lang w:val="pt-BR"/>
        </w:rPr>
        <w:t>[</w:t>
      </w:r>
      <w:r w:rsidRPr="00975C3F">
        <w:rPr>
          <w:rFonts w:cstheme="minorHAnsi"/>
          <w:bCs/>
          <w:iCs/>
          <w:lang w:val="pt-BR"/>
        </w:rPr>
        <w:t xml:space="preserve">in Norwegian, </w:t>
      </w:r>
      <w:r w:rsidRPr="00975C3F">
        <w:rPr>
          <w:rFonts w:cstheme="minorHAnsi"/>
          <w:bCs/>
          <w:i/>
          <w:iCs/>
          <w:lang w:val="pt-BR"/>
        </w:rPr>
        <w:t>Plast i jord</w:t>
      </w:r>
      <w:r w:rsidR="002A7E1C">
        <w:rPr>
          <w:rFonts w:cstheme="minorHAnsi"/>
          <w:bCs/>
          <w:iCs/>
          <w:lang w:val="pt-BR"/>
        </w:rPr>
        <w:t>]</w:t>
      </w:r>
      <w:r w:rsidRPr="00975C3F">
        <w:rPr>
          <w:rFonts w:cstheme="minorHAnsi"/>
          <w:bCs/>
          <w:iCs/>
          <w:lang w:val="pt-BR"/>
        </w:rPr>
        <w:t xml:space="preserve">. </w:t>
      </w:r>
      <w:hyperlink r:id="rId48" w:history="1">
        <w:r w:rsidRPr="00975C3F">
          <w:rPr>
            <w:rStyle w:val="Hyperkobling"/>
            <w:rFonts w:cstheme="minorHAnsi"/>
            <w:bCs/>
            <w:iCs/>
            <w:lang w:val="pt-BR"/>
          </w:rPr>
          <w:t>NIBIO POP</w:t>
        </w:r>
      </w:hyperlink>
      <w:r w:rsidR="00A121B1">
        <w:rPr>
          <w:rFonts w:cstheme="minorHAnsi"/>
          <w:bCs/>
          <w:iCs/>
          <w:lang w:val="pt-BR"/>
        </w:rPr>
        <w:t xml:space="preserve"> 6 (26),</w:t>
      </w:r>
      <w:r w:rsidRPr="00975C3F">
        <w:rPr>
          <w:rFonts w:cstheme="minorHAnsi"/>
          <w:bCs/>
          <w:iCs/>
          <w:lang w:val="pt-BR"/>
        </w:rPr>
        <w:t xml:space="preserve"> ISBN 978-82-17-02595-5 (2020)</w:t>
      </w:r>
    </w:p>
    <w:p w14:paraId="54F0EFC9" w14:textId="69ACA838" w:rsidR="009719CA" w:rsidRPr="002B2F13" w:rsidRDefault="00085BEB" w:rsidP="002B2F13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  <w:lang w:val="pt-BR"/>
        </w:rPr>
      </w:pPr>
      <w:r w:rsidRPr="002B2F13">
        <w:rPr>
          <w:b/>
          <w:bCs/>
          <w:lang w:val="nn-NO"/>
        </w:rPr>
        <w:t>Coutris C.</w:t>
      </w:r>
      <w:r w:rsidRPr="002B2F13">
        <w:rPr>
          <w:lang w:val="nn-NO"/>
        </w:rPr>
        <w:t xml:space="preserve">, Joner E., </w:t>
      </w:r>
      <w:proofErr w:type="spellStart"/>
      <w:r w:rsidRPr="002B2F13">
        <w:rPr>
          <w:lang w:val="nn-NO"/>
        </w:rPr>
        <w:t>Singdahl</w:t>
      </w:r>
      <w:proofErr w:type="spellEnd"/>
      <w:r w:rsidRPr="002B2F13">
        <w:rPr>
          <w:lang w:val="nn-NO"/>
        </w:rPr>
        <w:t xml:space="preserve">-Larsen C., Almeida A. C., Umar M., Ranneklev S. B., Askham C. (2022). </w:t>
      </w:r>
      <w:proofErr w:type="spellStart"/>
      <w:r w:rsidRPr="002B2F13">
        <w:rPr>
          <w:lang w:val="en-US"/>
        </w:rPr>
        <w:t>PacKnoPlast</w:t>
      </w:r>
      <w:proofErr w:type="spellEnd"/>
      <w:r w:rsidRPr="002B2F13">
        <w:rPr>
          <w:lang w:val="en-US"/>
        </w:rPr>
        <w:t xml:space="preserve"> – environmental contamination by plastics. </w:t>
      </w:r>
      <w:hyperlink r:id="rId49" w:history="1">
        <w:r w:rsidRPr="005E158A">
          <w:rPr>
            <w:rStyle w:val="Hyperkobling"/>
            <w:lang w:val="en-US"/>
          </w:rPr>
          <w:t>NORSUS report</w:t>
        </w:r>
      </w:hyperlink>
      <w:r w:rsidRPr="002B2F13">
        <w:rPr>
          <w:lang w:val="en-US"/>
        </w:rPr>
        <w:t xml:space="preserve"> OR42.22. </w:t>
      </w:r>
      <w:r w:rsidRPr="005E158A">
        <w:rPr>
          <w:lang w:val="de-DE"/>
        </w:rPr>
        <w:t>ISBN 978-82-7520-903-8</w:t>
      </w:r>
      <w:r w:rsidR="005E158A" w:rsidRPr="005E158A">
        <w:rPr>
          <w:lang w:val="de-DE"/>
        </w:rPr>
        <w:t xml:space="preserve"> </w:t>
      </w:r>
      <w:r w:rsidR="005E158A">
        <w:rPr>
          <w:lang w:val="de-DE"/>
        </w:rPr>
        <w:t>(2022)</w:t>
      </w:r>
    </w:p>
    <w:p w14:paraId="4A80F063" w14:textId="22050E38" w:rsidR="00A85DF0" w:rsidRPr="00975C3F" w:rsidRDefault="00A85DF0" w:rsidP="00975C3F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  <w:lang w:val="pt-BR"/>
        </w:rPr>
      </w:pPr>
      <w:r w:rsidRPr="00975C3F">
        <w:rPr>
          <w:rFonts w:cstheme="minorHAnsi"/>
          <w:b/>
          <w:iCs/>
          <w:lang w:val="pt-BR"/>
        </w:rPr>
        <w:t>Coutris C</w:t>
      </w:r>
      <w:r w:rsidRPr="00975C3F">
        <w:rPr>
          <w:rFonts w:cstheme="minorHAnsi"/>
          <w:bCs/>
          <w:iCs/>
          <w:lang w:val="pt-BR"/>
        </w:rPr>
        <w:t xml:space="preserve">., Rivier P.A., Fongen M., Treu A., Joner E.J. Mapping of rubber granules/microplastics in soil near artificial turf pitches: Hoslebanen, Nadderudbanen, og Føykabanen (in Norwegian). </w:t>
      </w:r>
      <w:r>
        <w:fldChar w:fldCharType="begin"/>
      </w:r>
      <w:r w:rsidRPr="00B82D06">
        <w:rPr>
          <w:lang w:val="pt-BR"/>
        </w:rPr>
        <w:instrText>HYPERLINK "https://brage.bibsys.no/xmlui/bitstream/handle/11250/2483329/NIBIO_RAPPORT_2018_4_4.pdf?sequence=1&amp;isAllowed=y"</w:instrText>
      </w:r>
      <w:r>
        <w:fldChar w:fldCharType="separate"/>
      </w:r>
      <w:r w:rsidRPr="00975C3F">
        <w:rPr>
          <w:rStyle w:val="Hyperkobling"/>
          <w:rFonts w:cstheme="minorHAnsi"/>
          <w:bCs/>
          <w:iCs/>
          <w:lang w:val="pt-BR"/>
        </w:rPr>
        <w:t>NIBIO R</w:t>
      </w:r>
      <w:r w:rsidR="00563958" w:rsidRPr="00975C3F">
        <w:rPr>
          <w:rStyle w:val="Hyperkobling"/>
          <w:rFonts w:cstheme="minorHAnsi"/>
          <w:bCs/>
          <w:iCs/>
          <w:lang w:val="pt-BR"/>
        </w:rPr>
        <w:t>e</w:t>
      </w:r>
      <w:r w:rsidRPr="00975C3F">
        <w:rPr>
          <w:rStyle w:val="Hyperkobling"/>
          <w:rFonts w:cstheme="minorHAnsi"/>
          <w:bCs/>
          <w:iCs/>
          <w:lang w:val="pt-BR"/>
        </w:rPr>
        <w:t>port</w:t>
      </w:r>
      <w:r>
        <w:fldChar w:fldCharType="end"/>
      </w:r>
      <w:r w:rsidRPr="00975C3F">
        <w:rPr>
          <w:rFonts w:cstheme="minorHAnsi"/>
          <w:bCs/>
          <w:iCs/>
          <w:lang w:val="pt-BR"/>
        </w:rPr>
        <w:t>, ISSN 2464-1162 (2018)</w:t>
      </w:r>
    </w:p>
    <w:p w14:paraId="2BD79D60" w14:textId="0EFA2192" w:rsidR="005130A4" w:rsidRDefault="005130A4" w:rsidP="00975C3F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  <w:lang w:val="en-GB"/>
        </w:rPr>
      </w:pPr>
      <w:r w:rsidRPr="00975C3F">
        <w:rPr>
          <w:rFonts w:cstheme="minorHAnsi"/>
          <w:iCs/>
          <w:lang w:val="pt-BR"/>
        </w:rPr>
        <w:t>Barcena T.G., Kolberg D., Kok N.H.L., Lågbu R., Svendgård-Stokke S., Strand G.H., Nilsen A.B., Karan S., Aas A</w:t>
      </w:r>
      <w:r w:rsidR="000932D0" w:rsidRPr="00975C3F">
        <w:rPr>
          <w:rFonts w:cstheme="minorHAnsi"/>
          <w:iCs/>
          <w:lang w:val="pt-BR"/>
        </w:rPr>
        <w:t>.B.,</w:t>
      </w:r>
      <w:r w:rsidRPr="00975C3F">
        <w:rPr>
          <w:rFonts w:cstheme="minorHAnsi"/>
          <w:iCs/>
          <w:lang w:val="pt-BR"/>
        </w:rPr>
        <w:t xml:space="preserve"> Almvik M</w:t>
      </w:r>
      <w:r w:rsidR="000932D0" w:rsidRPr="00975C3F">
        <w:rPr>
          <w:rFonts w:cstheme="minorHAnsi"/>
          <w:iCs/>
          <w:lang w:val="pt-BR"/>
        </w:rPr>
        <w:t>.,</w:t>
      </w:r>
      <w:r w:rsidRPr="00975C3F">
        <w:rPr>
          <w:rFonts w:cstheme="minorHAnsi"/>
          <w:iCs/>
          <w:lang w:val="pt-BR"/>
        </w:rPr>
        <w:t xml:space="preserve"> Barneveld R</w:t>
      </w:r>
      <w:r w:rsidR="000932D0" w:rsidRPr="00975C3F">
        <w:rPr>
          <w:rFonts w:cstheme="minorHAnsi"/>
          <w:iCs/>
          <w:lang w:val="pt-BR"/>
        </w:rPr>
        <w:t>.,</w:t>
      </w:r>
      <w:r w:rsidRPr="00975C3F">
        <w:rPr>
          <w:rFonts w:cstheme="minorHAnsi"/>
          <w:b/>
          <w:bCs/>
          <w:iCs/>
          <w:lang w:val="pt-BR"/>
        </w:rPr>
        <w:t xml:space="preserve"> Coutris C</w:t>
      </w:r>
      <w:r w:rsidR="000932D0" w:rsidRPr="00975C3F">
        <w:rPr>
          <w:rFonts w:cstheme="minorHAnsi"/>
          <w:b/>
          <w:bCs/>
          <w:iCs/>
          <w:lang w:val="pt-BR"/>
        </w:rPr>
        <w:t>.,</w:t>
      </w:r>
      <w:r w:rsidRPr="00975C3F">
        <w:rPr>
          <w:rFonts w:cstheme="minorHAnsi"/>
          <w:iCs/>
          <w:lang w:val="pt-BR"/>
        </w:rPr>
        <w:t xml:space="preserve"> Joner</w:t>
      </w:r>
      <w:r w:rsidR="000932D0" w:rsidRPr="00975C3F">
        <w:rPr>
          <w:rFonts w:cstheme="minorHAnsi"/>
          <w:iCs/>
          <w:lang w:val="pt-BR"/>
        </w:rPr>
        <w:t xml:space="preserve"> E.J.,</w:t>
      </w:r>
      <w:r w:rsidRPr="00975C3F">
        <w:rPr>
          <w:rFonts w:cstheme="minorHAnsi"/>
          <w:iCs/>
          <w:lang w:val="pt-BR"/>
        </w:rPr>
        <w:t xml:space="preserve"> Seehusen T</w:t>
      </w:r>
      <w:r w:rsidR="000932D0" w:rsidRPr="00975C3F">
        <w:rPr>
          <w:rFonts w:cstheme="minorHAnsi"/>
          <w:iCs/>
          <w:lang w:val="pt-BR"/>
        </w:rPr>
        <w:t xml:space="preserve">. </w:t>
      </w:r>
      <w:r w:rsidRPr="00975C3F">
        <w:rPr>
          <w:rFonts w:cstheme="minorHAnsi"/>
          <w:bCs/>
          <w:iCs/>
          <w:lang w:val="pt-BR"/>
        </w:rPr>
        <w:t>Implementering av nasjonalt</w:t>
      </w:r>
      <w:r w:rsidR="00D05DDD" w:rsidRPr="00975C3F">
        <w:rPr>
          <w:rFonts w:cstheme="minorHAnsi"/>
          <w:bCs/>
          <w:iCs/>
          <w:lang w:val="pt-BR"/>
        </w:rPr>
        <w:t xml:space="preserve"> </w:t>
      </w:r>
      <w:r w:rsidRPr="00975C3F">
        <w:rPr>
          <w:rFonts w:cstheme="minorHAnsi"/>
          <w:bCs/>
          <w:iCs/>
          <w:lang w:val="pt-BR"/>
        </w:rPr>
        <w:t>overvåkingsprogram på jordbruksjord</w:t>
      </w:r>
      <w:r w:rsidR="000932D0" w:rsidRPr="00975C3F">
        <w:rPr>
          <w:rFonts w:cstheme="minorHAnsi"/>
          <w:bCs/>
          <w:iCs/>
          <w:lang w:val="pt-BR"/>
        </w:rPr>
        <w:t xml:space="preserve"> [</w:t>
      </w:r>
      <w:r w:rsidR="0005333F" w:rsidRPr="00975C3F">
        <w:rPr>
          <w:rFonts w:cstheme="minorHAnsi"/>
          <w:bCs/>
          <w:i/>
          <w:lang w:val="pt-BR"/>
        </w:rPr>
        <w:t>Implementation of</w:t>
      </w:r>
      <w:r w:rsidR="00C31F0A" w:rsidRPr="00975C3F">
        <w:rPr>
          <w:rFonts w:cstheme="minorHAnsi"/>
          <w:bCs/>
          <w:i/>
          <w:lang w:val="pt-BR"/>
        </w:rPr>
        <w:t xml:space="preserve"> a national monitoring program for </w:t>
      </w:r>
      <w:r w:rsidR="00ED6323" w:rsidRPr="00975C3F">
        <w:rPr>
          <w:rFonts w:cstheme="minorHAnsi"/>
          <w:bCs/>
          <w:i/>
          <w:lang w:val="pt-BR"/>
        </w:rPr>
        <w:t xml:space="preserve">Norwegian </w:t>
      </w:r>
      <w:r w:rsidR="00C31F0A" w:rsidRPr="00975C3F">
        <w:rPr>
          <w:rFonts w:cstheme="minorHAnsi"/>
          <w:bCs/>
          <w:i/>
          <w:lang w:val="pt-BR"/>
        </w:rPr>
        <w:t>agricultural soils</w:t>
      </w:r>
      <w:r w:rsidR="00ED6323" w:rsidRPr="00975C3F">
        <w:rPr>
          <w:rFonts w:cstheme="minorHAnsi"/>
          <w:bCs/>
          <w:iCs/>
          <w:lang w:val="pt-BR"/>
        </w:rPr>
        <w:t>]</w:t>
      </w:r>
      <w:r w:rsidR="00900F61" w:rsidRPr="00975C3F">
        <w:rPr>
          <w:rFonts w:cstheme="minorHAnsi"/>
          <w:bCs/>
          <w:iCs/>
          <w:lang w:val="pt-BR"/>
        </w:rPr>
        <w:t xml:space="preserve">. </w:t>
      </w:r>
      <w:hyperlink r:id="rId50" w:history="1">
        <w:r w:rsidR="00900F61" w:rsidRPr="00975C3F">
          <w:rPr>
            <w:rStyle w:val="Hyperkobling"/>
            <w:rFonts w:cstheme="minorHAnsi"/>
            <w:bCs/>
            <w:iCs/>
            <w:lang w:val="en-GB"/>
          </w:rPr>
          <w:t>NIBIO R</w:t>
        </w:r>
        <w:r w:rsidR="00F53BDE" w:rsidRPr="00975C3F">
          <w:rPr>
            <w:rStyle w:val="Hyperkobling"/>
            <w:rFonts w:cstheme="minorHAnsi"/>
            <w:bCs/>
            <w:iCs/>
            <w:lang w:val="en-GB"/>
          </w:rPr>
          <w:t>eport</w:t>
        </w:r>
      </w:hyperlink>
      <w:r w:rsidR="00F53BDE" w:rsidRPr="00975C3F">
        <w:rPr>
          <w:rFonts w:cstheme="minorHAnsi"/>
          <w:bCs/>
          <w:iCs/>
          <w:lang w:val="en-GB"/>
        </w:rPr>
        <w:t xml:space="preserve"> </w:t>
      </w:r>
      <w:r w:rsidR="00773088">
        <w:rPr>
          <w:rFonts w:cstheme="minorHAnsi"/>
          <w:bCs/>
          <w:iCs/>
          <w:lang w:val="en-GB"/>
        </w:rPr>
        <w:t xml:space="preserve">10 (30), </w:t>
      </w:r>
      <w:r w:rsidRPr="00975C3F">
        <w:rPr>
          <w:rFonts w:cstheme="minorHAnsi"/>
          <w:bCs/>
          <w:iCs/>
          <w:lang w:val="en-GB"/>
        </w:rPr>
        <w:t>ISBN 978-82-17-03479-7</w:t>
      </w:r>
      <w:r w:rsidR="00F53BDE" w:rsidRPr="00975C3F">
        <w:rPr>
          <w:rFonts w:cstheme="minorHAnsi"/>
          <w:bCs/>
          <w:iCs/>
          <w:lang w:val="en-GB"/>
        </w:rPr>
        <w:t xml:space="preserve"> (2024)</w:t>
      </w:r>
    </w:p>
    <w:p w14:paraId="7FD00F17" w14:textId="24F5E41D" w:rsidR="001439A9" w:rsidRDefault="00502AA6" w:rsidP="00975C3F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</w:rPr>
      </w:pPr>
      <w:r w:rsidRPr="008E590B">
        <w:rPr>
          <w:rFonts w:cstheme="minorHAnsi"/>
          <w:bCs/>
          <w:iCs/>
          <w:lang w:val="en-GB"/>
        </w:rPr>
        <w:t xml:space="preserve">Nesse A.S., </w:t>
      </w:r>
      <w:r w:rsidRPr="005B5B5B">
        <w:rPr>
          <w:rFonts w:cstheme="minorHAnsi"/>
          <w:b/>
          <w:iCs/>
          <w:lang w:val="en-GB"/>
        </w:rPr>
        <w:t>Coutris C.</w:t>
      </w:r>
      <w:r w:rsidRPr="008E590B">
        <w:rPr>
          <w:rFonts w:cstheme="minorHAnsi"/>
          <w:bCs/>
          <w:iCs/>
          <w:lang w:val="en-GB"/>
        </w:rPr>
        <w:t>, Umetani I., Joner E.</w:t>
      </w:r>
      <w:r w:rsidR="00DF55A7" w:rsidRPr="008E590B">
        <w:rPr>
          <w:rFonts w:cstheme="minorHAnsi"/>
          <w:bCs/>
          <w:iCs/>
          <w:lang w:val="en-GB"/>
        </w:rPr>
        <w:t xml:space="preserve"> Bruk </w:t>
      </w:r>
      <w:proofErr w:type="spellStart"/>
      <w:r w:rsidR="00DF55A7" w:rsidRPr="008E590B">
        <w:rPr>
          <w:rFonts w:cstheme="minorHAnsi"/>
          <w:bCs/>
          <w:iCs/>
          <w:lang w:val="en-GB"/>
        </w:rPr>
        <w:t>av</w:t>
      </w:r>
      <w:proofErr w:type="spellEnd"/>
      <w:r w:rsidR="00DF55A7" w:rsidRPr="008E590B">
        <w:rPr>
          <w:rFonts w:cstheme="minorHAnsi"/>
          <w:bCs/>
          <w:iCs/>
          <w:lang w:val="en-GB"/>
        </w:rPr>
        <w:t xml:space="preserve"> </w:t>
      </w:r>
      <w:proofErr w:type="spellStart"/>
      <w:r w:rsidR="00DF55A7" w:rsidRPr="008E590B">
        <w:rPr>
          <w:rFonts w:cstheme="minorHAnsi"/>
          <w:bCs/>
          <w:iCs/>
          <w:lang w:val="en-GB"/>
        </w:rPr>
        <w:t>parasittmidler</w:t>
      </w:r>
      <w:proofErr w:type="spellEnd"/>
      <w:r w:rsidR="00DF55A7" w:rsidRPr="008E590B">
        <w:rPr>
          <w:rFonts w:cstheme="minorHAnsi"/>
          <w:bCs/>
          <w:iCs/>
          <w:lang w:val="en-GB"/>
        </w:rPr>
        <w:t xml:space="preserve"> </w:t>
      </w:r>
      <w:proofErr w:type="spellStart"/>
      <w:r w:rsidR="00DF55A7" w:rsidRPr="008E590B">
        <w:rPr>
          <w:rFonts w:cstheme="minorHAnsi"/>
          <w:bCs/>
          <w:iCs/>
          <w:lang w:val="en-GB"/>
        </w:rPr>
        <w:t>i</w:t>
      </w:r>
      <w:proofErr w:type="spellEnd"/>
      <w:r w:rsidR="00DF55A7" w:rsidRPr="008E590B">
        <w:rPr>
          <w:rFonts w:cstheme="minorHAnsi"/>
          <w:bCs/>
          <w:iCs/>
          <w:lang w:val="en-GB"/>
        </w:rPr>
        <w:t xml:space="preserve"> </w:t>
      </w:r>
      <w:proofErr w:type="spellStart"/>
      <w:r w:rsidR="00DF55A7" w:rsidRPr="008E590B">
        <w:rPr>
          <w:rFonts w:cstheme="minorHAnsi"/>
          <w:bCs/>
          <w:iCs/>
          <w:lang w:val="en-GB"/>
        </w:rPr>
        <w:t>landbruk</w:t>
      </w:r>
      <w:proofErr w:type="spellEnd"/>
      <w:r w:rsidR="00DF55A7" w:rsidRPr="008E590B">
        <w:rPr>
          <w:rFonts w:cstheme="minorHAnsi"/>
          <w:bCs/>
          <w:iCs/>
          <w:lang w:val="en-GB"/>
        </w:rPr>
        <w:t xml:space="preserve"> </w:t>
      </w:r>
      <w:proofErr w:type="spellStart"/>
      <w:r w:rsidR="00DF55A7" w:rsidRPr="008E590B">
        <w:rPr>
          <w:rFonts w:cstheme="minorHAnsi"/>
          <w:bCs/>
          <w:iCs/>
          <w:lang w:val="en-GB"/>
        </w:rPr>
        <w:t>og</w:t>
      </w:r>
      <w:proofErr w:type="spellEnd"/>
      <w:r w:rsidR="00DF55A7" w:rsidRPr="008E590B">
        <w:rPr>
          <w:rFonts w:cstheme="minorHAnsi"/>
          <w:bCs/>
          <w:iCs/>
          <w:lang w:val="en-GB"/>
        </w:rPr>
        <w:t xml:space="preserve"> </w:t>
      </w:r>
      <w:proofErr w:type="spellStart"/>
      <w:r w:rsidR="00DF55A7" w:rsidRPr="008E590B">
        <w:rPr>
          <w:rFonts w:cstheme="minorHAnsi"/>
          <w:bCs/>
          <w:iCs/>
          <w:lang w:val="en-GB"/>
        </w:rPr>
        <w:t>hestehold</w:t>
      </w:r>
      <w:proofErr w:type="spellEnd"/>
      <w:r w:rsidRPr="008E590B">
        <w:rPr>
          <w:rFonts w:cstheme="minorHAnsi"/>
          <w:bCs/>
          <w:iCs/>
          <w:lang w:val="en-GB"/>
        </w:rPr>
        <w:t xml:space="preserve"> </w:t>
      </w:r>
      <w:r w:rsidR="00590EED" w:rsidRPr="008E590B">
        <w:rPr>
          <w:rFonts w:cstheme="minorHAnsi"/>
          <w:bCs/>
          <w:iCs/>
          <w:lang w:val="en-GB"/>
        </w:rPr>
        <w:t>[</w:t>
      </w:r>
      <w:r w:rsidR="008E590B" w:rsidRPr="008E590B">
        <w:rPr>
          <w:rFonts w:cstheme="minorHAnsi"/>
          <w:bCs/>
          <w:i/>
          <w:lang w:val="en-GB"/>
        </w:rPr>
        <w:t>Use of antiparasitics in animal husbandry, environmental impacts</w:t>
      </w:r>
      <w:r w:rsidR="00590EED" w:rsidRPr="008E590B">
        <w:rPr>
          <w:rFonts w:cstheme="minorHAnsi"/>
          <w:bCs/>
          <w:iCs/>
          <w:lang w:val="en-GB"/>
        </w:rPr>
        <w:t xml:space="preserve">]. </w:t>
      </w:r>
      <w:hyperlink r:id="rId51" w:history="1">
        <w:r w:rsidR="00CD1A24" w:rsidRPr="00575742">
          <w:rPr>
            <w:rStyle w:val="Hyperkobling"/>
            <w:rFonts w:cstheme="minorHAnsi"/>
            <w:bCs/>
            <w:iCs/>
          </w:rPr>
          <w:t>NIBIO POP</w:t>
        </w:r>
      </w:hyperlink>
      <w:r w:rsidR="00CD1A24" w:rsidRPr="00590EED">
        <w:rPr>
          <w:rFonts w:cstheme="minorHAnsi"/>
          <w:bCs/>
          <w:iCs/>
        </w:rPr>
        <w:t xml:space="preserve"> 10 (27), ISBN </w:t>
      </w:r>
      <w:r w:rsidR="007260EA" w:rsidRPr="00590EED">
        <w:rPr>
          <w:rFonts w:cstheme="minorHAnsi"/>
          <w:bCs/>
          <w:iCs/>
        </w:rPr>
        <w:t>978-82-17-03540-4 (2024)</w:t>
      </w:r>
    </w:p>
    <w:p w14:paraId="4A232B5A" w14:textId="0030F9DF" w:rsidR="008E64A3" w:rsidRDefault="005B5B5B" w:rsidP="00975C3F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  <w:lang w:val="en-US"/>
        </w:rPr>
      </w:pPr>
      <w:r w:rsidRPr="000F7077">
        <w:rPr>
          <w:rFonts w:cstheme="minorHAnsi"/>
          <w:b/>
          <w:iCs/>
          <w:lang w:val="en-US"/>
        </w:rPr>
        <w:t>Coutris C.</w:t>
      </w:r>
      <w:r w:rsidRPr="000F7077">
        <w:rPr>
          <w:rFonts w:cstheme="minorHAnsi"/>
          <w:bCs/>
          <w:iCs/>
          <w:lang w:val="en-US"/>
        </w:rPr>
        <w:t xml:space="preserve">, Klaus J., Solli L. </w:t>
      </w:r>
      <w:r w:rsidR="000F7077" w:rsidRPr="000F7077">
        <w:rPr>
          <w:rFonts w:cstheme="minorHAnsi"/>
          <w:bCs/>
          <w:iCs/>
          <w:lang w:val="en-US"/>
        </w:rPr>
        <w:t>Limited alteration of biodegradable plastic bags</w:t>
      </w:r>
      <w:r w:rsidR="000F7077">
        <w:rPr>
          <w:rFonts w:cstheme="minorHAnsi"/>
          <w:bCs/>
          <w:iCs/>
          <w:lang w:val="en-US"/>
        </w:rPr>
        <w:t xml:space="preserve"> </w:t>
      </w:r>
      <w:r w:rsidR="000F7077" w:rsidRPr="000F7077">
        <w:rPr>
          <w:rFonts w:cstheme="minorHAnsi"/>
          <w:bCs/>
          <w:iCs/>
          <w:lang w:val="en-US"/>
        </w:rPr>
        <w:t>during mesophilic and thermophilic anaerobic</w:t>
      </w:r>
      <w:r w:rsidR="000F7077">
        <w:rPr>
          <w:rFonts w:cstheme="minorHAnsi"/>
          <w:bCs/>
          <w:iCs/>
          <w:lang w:val="en-US"/>
        </w:rPr>
        <w:t xml:space="preserve"> </w:t>
      </w:r>
      <w:r w:rsidR="000F7077" w:rsidRPr="000F7077">
        <w:rPr>
          <w:rFonts w:cstheme="minorHAnsi"/>
          <w:bCs/>
          <w:iCs/>
          <w:lang w:val="en-US"/>
        </w:rPr>
        <w:t>digestion with thermal hydrolysis pretreatment</w:t>
      </w:r>
      <w:r w:rsidR="000F7077">
        <w:rPr>
          <w:rFonts w:cstheme="minorHAnsi"/>
          <w:bCs/>
          <w:iCs/>
          <w:lang w:val="en-US"/>
        </w:rPr>
        <w:t xml:space="preserve">. </w:t>
      </w:r>
      <w:hyperlink r:id="rId52" w:history="1">
        <w:r w:rsidR="000F7077" w:rsidRPr="003A78CC">
          <w:rPr>
            <w:rStyle w:val="Hyperkobling"/>
            <w:rFonts w:cstheme="minorHAnsi"/>
            <w:bCs/>
            <w:iCs/>
            <w:lang w:val="en-US"/>
          </w:rPr>
          <w:t>NIBIO Report</w:t>
        </w:r>
      </w:hyperlink>
      <w:r w:rsidR="00E92461">
        <w:rPr>
          <w:rFonts w:cstheme="minorHAnsi"/>
          <w:bCs/>
          <w:iCs/>
          <w:lang w:val="en-US"/>
        </w:rPr>
        <w:t xml:space="preserve"> 11 (56), ISBN 978-82-17-</w:t>
      </w:r>
      <w:r w:rsidR="00453109">
        <w:rPr>
          <w:rFonts w:cstheme="minorHAnsi"/>
          <w:bCs/>
          <w:iCs/>
          <w:lang w:val="en-US"/>
        </w:rPr>
        <w:t>03723-1 (2025)</w:t>
      </w:r>
    </w:p>
    <w:p w14:paraId="3056CC41" w14:textId="7192BF02" w:rsidR="00290AAD" w:rsidRDefault="00290AAD" w:rsidP="00CB0B8C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</w:rPr>
      </w:pPr>
      <w:r w:rsidRPr="006C68CB">
        <w:rPr>
          <w:rFonts w:cstheme="minorHAnsi"/>
          <w:b/>
          <w:iCs/>
        </w:rPr>
        <w:t>Coutris C.</w:t>
      </w:r>
      <w:r w:rsidR="00B46417" w:rsidRPr="006C68CB">
        <w:rPr>
          <w:rFonts w:cstheme="minorHAnsi"/>
          <w:b/>
          <w:iCs/>
        </w:rPr>
        <w:t xml:space="preserve"> </w:t>
      </w:r>
      <w:r w:rsidR="00B46417" w:rsidRPr="006C68CB">
        <w:rPr>
          <w:rFonts w:cstheme="minorHAnsi"/>
          <w:bCs/>
          <w:iCs/>
        </w:rPr>
        <w:t xml:space="preserve">and Aakre M. </w:t>
      </w:r>
      <w:r w:rsidR="002C0D46" w:rsidRPr="006C68CB">
        <w:rPr>
          <w:rFonts w:cstheme="minorHAnsi"/>
          <w:bCs/>
          <w:iCs/>
        </w:rPr>
        <w:t xml:space="preserve">Hva skjer med bionedbrytbar plast under biogassprosessen? </w:t>
      </w:r>
      <w:r w:rsidR="00DD794D" w:rsidRPr="006C68CB">
        <w:rPr>
          <w:rFonts w:cstheme="minorHAnsi"/>
          <w:bCs/>
          <w:iCs/>
        </w:rPr>
        <w:t xml:space="preserve">Resultater fra </w:t>
      </w:r>
      <w:proofErr w:type="spellStart"/>
      <w:r w:rsidR="00DD794D" w:rsidRPr="006C68CB">
        <w:rPr>
          <w:rFonts w:cstheme="minorHAnsi"/>
          <w:bCs/>
          <w:iCs/>
        </w:rPr>
        <w:t>MiReKo</w:t>
      </w:r>
      <w:proofErr w:type="spellEnd"/>
      <w:r w:rsidR="00DD794D" w:rsidRPr="006C68CB">
        <w:rPr>
          <w:rFonts w:cstheme="minorHAnsi"/>
          <w:bCs/>
          <w:iCs/>
        </w:rPr>
        <w:t xml:space="preserve"> prosjektet</w:t>
      </w:r>
      <w:r w:rsidR="00DD794D">
        <w:rPr>
          <w:rFonts w:cstheme="minorHAnsi"/>
          <w:bCs/>
          <w:iCs/>
        </w:rPr>
        <w:t xml:space="preserve"> </w:t>
      </w:r>
      <w:r w:rsidR="00CB0B8C">
        <w:rPr>
          <w:rFonts w:cstheme="minorHAnsi"/>
          <w:bCs/>
          <w:iCs/>
        </w:rPr>
        <w:t>[</w:t>
      </w:r>
      <w:proofErr w:type="spellStart"/>
      <w:r w:rsidR="006E02D6" w:rsidRPr="006E02D6">
        <w:rPr>
          <w:rFonts w:cstheme="minorHAnsi"/>
          <w:bCs/>
          <w:i/>
        </w:rPr>
        <w:t>What</w:t>
      </w:r>
      <w:proofErr w:type="spellEnd"/>
      <w:r w:rsidR="006E02D6" w:rsidRPr="006E02D6">
        <w:rPr>
          <w:rFonts w:cstheme="minorHAnsi"/>
          <w:bCs/>
          <w:i/>
        </w:rPr>
        <w:t xml:space="preserve"> </w:t>
      </w:r>
      <w:proofErr w:type="spellStart"/>
      <w:r w:rsidR="006E02D6" w:rsidRPr="006E02D6">
        <w:rPr>
          <w:rFonts w:cstheme="minorHAnsi"/>
          <w:bCs/>
          <w:i/>
        </w:rPr>
        <w:t>happens</w:t>
      </w:r>
      <w:proofErr w:type="spellEnd"/>
      <w:r w:rsidR="006E02D6" w:rsidRPr="006E02D6">
        <w:rPr>
          <w:rFonts w:cstheme="minorHAnsi"/>
          <w:bCs/>
          <w:i/>
        </w:rPr>
        <w:t xml:space="preserve"> to </w:t>
      </w:r>
      <w:proofErr w:type="spellStart"/>
      <w:r w:rsidR="006E02D6" w:rsidRPr="006E02D6">
        <w:rPr>
          <w:rFonts w:cstheme="minorHAnsi"/>
          <w:bCs/>
          <w:i/>
        </w:rPr>
        <w:t>biodegradable</w:t>
      </w:r>
      <w:proofErr w:type="spellEnd"/>
      <w:r w:rsidR="006E02D6" w:rsidRPr="006E02D6">
        <w:rPr>
          <w:rFonts w:cstheme="minorHAnsi"/>
          <w:bCs/>
          <w:i/>
        </w:rPr>
        <w:t xml:space="preserve"> </w:t>
      </w:r>
      <w:proofErr w:type="spellStart"/>
      <w:r w:rsidR="006E02D6" w:rsidRPr="006E02D6">
        <w:rPr>
          <w:rFonts w:cstheme="minorHAnsi"/>
          <w:bCs/>
          <w:i/>
        </w:rPr>
        <w:t>plastics</w:t>
      </w:r>
      <w:proofErr w:type="spellEnd"/>
      <w:r w:rsidR="006E02D6" w:rsidRPr="006E02D6">
        <w:rPr>
          <w:rFonts w:cstheme="minorHAnsi"/>
          <w:bCs/>
          <w:i/>
        </w:rPr>
        <w:t xml:space="preserve"> during </w:t>
      </w:r>
      <w:proofErr w:type="spellStart"/>
      <w:r w:rsidR="006E02D6" w:rsidRPr="006E02D6">
        <w:rPr>
          <w:rFonts w:cstheme="minorHAnsi"/>
          <w:bCs/>
          <w:i/>
        </w:rPr>
        <w:t>anaerobic</w:t>
      </w:r>
      <w:proofErr w:type="spellEnd"/>
      <w:r w:rsidR="006E02D6" w:rsidRPr="006E02D6">
        <w:rPr>
          <w:rFonts w:cstheme="minorHAnsi"/>
          <w:bCs/>
          <w:i/>
        </w:rPr>
        <w:t xml:space="preserve"> </w:t>
      </w:r>
      <w:proofErr w:type="spellStart"/>
      <w:r w:rsidR="006E02D6" w:rsidRPr="006E02D6">
        <w:rPr>
          <w:rFonts w:cstheme="minorHAnsi"/>
          <w:bCs/>
          <w:i/>
        </w:rPr>
        <w:t>digestion</w:t>
      </w:r>
      <w:proofErr w:type="spellEnd"/>
      <w:r w:rsidR="006E02D6" w:rsidRPr="006E02D6">
        <w:rPr>
          <w:rFonts w:cstheme="minorHAnsi"/>
          <w:bCs/>
          <w:i/>
        </w:rPr>
        <w:t>?</w:t>
      </w:r>
      <w:r w:rsidR="00CB0B8C">
        <w:rPr>
          <w:rFonts w:cstheme="minorHAnsi"/>
          <w:bCs/>
          <w:iCs/>
        </w:rPr>
        <w:t>]</w:t>
      </w:r>
      <w:r w:rsidR="002C0D46" w:rsidRPr="006C68CB">
        <w:rPr>
          <w:rFonts w:cstheme="minorHAnsi"/>
          <w:bCs/>
          <w:iCs/>
        </w:rPr>
        <w:t xml:space="preserve">. </w:t>
      </w:r>
      <w:hyperlink r:id="rId53" w:history="1">
        <w:r w:rsidR="002C0D46" w:rsidRPr="006C68CB">
          <w:rPr>
            <w:rStyle w:val="Hyperkobling"/>
            <w:rFonts w:cstheme="minorHAnsi"/>
            <w:bCs/>
            <w:iCs/>
          </w:rPr>
          <w:t>NIBIO Rapport</w:t>
        </w:r>
      </w:hyperlink>
      <w:r w:rsidR="002C0D46" w:rsidRPr="006C68CB">
        <w:rPr>
          <w:rFonts w:cstheme="minorHAnsi"/>
          <w:bCs/>
          <w:iCs/>
        </w:rPr>
        <w:t xml:space="preserve"> 12 (3), ISBN </w:t>
      </w:r>
      <w:r w:rsidR="006C68CB" w:rsidRPr="006C68CB">
        <w:rPr>
          <w:rFonts w:cstheme="minorHAnsi"/>
          <w:bCs/>
          <w:iCs/>
        </w:rPr>
        <w:t xml:space="preserve">978-82-17-03915-0 </w:t>
      </w:r>
      <w:r w:rsidR="002C0D46" w:rsidRPr="006C68CB">
        <w:rPr>
          <w:rFonts w:cstheme="minorHAnsi"/>
          <w:bCs/>
          <w:iCs/>
        </w:rPr>
        <w:t>(2026)</w:t>
      </w:r>
    </w:p>
    <w:p w14:paraId="23DD270A" w14:textId="4B11CD14" w:rsidR="00292B8F" w:rsidRDefault="00A7721C" w:rsidP="00CB0B8C">
      <w:pPr>
        <w:pStyle w:val="Listeavsnitt"/>
        <w:numPr>
          <w:ilvl w:val="0"/>
          <w:numId w:val="20"/>
        </w:numPr>
        <w:spacing w:after="80" w:line="240" w:lineRule="auto"/>
        <w:ind w:left="425" w:hanging="357"/>
        <w:contextualSpacing w:val="0"/>
        <w:rPr>
          <w:rFonts w:cstheme="minorHAnsi"/>
          <w:bCs/>
          <w:iCs/>
          <w:lang w:val="en-US"/>
        </w:rPr>
      </w:pPr>
      <w:r w:rsidRPr="00E60B0C">
        <w:rPr>
          <w:rFonts w:cstheme="minorHAnsi"/>
          <w:bCs/>
          <w:iCs/>
        </w:rPr>
        <w:t>Bødtker</w:t>
      </w:r>
      <w:r w:rsidR="00DF26AC">
        <w:rPr>
          <w:rFonts w:cstheme="minorHAnsi"/>
          <w:bCs/>
          <w:iCs/>
        </w:rPr>
        <w:t xml:space="preserve"> G.</w:t>
      </w:r>
      <w:r w:rsidRPr="00E60B0C">
        <w:rPr>
          <w:rFonts w:cstheme="minorHAnsi"/>
          <w:bCs/>
          <w:iCs/>
        </w:rPr>
        <w:t xml:space="preserve">, </w:t>
      </w:r>
      <w:r w:rsidRPr="00DF26AC">
        <w:rPr>
          <w:rFonts w:cstheme="minorHAnsi"/>
          <w:b/>
          <w:iCs/>
        </w:rPr>
        <w:t>Coutris C.</w:t>
      </w:r>
      <w:r w:rsidRPr="00E60B0C">
        <w:rPr>
          <w:rFonts w:cstheme="minorHAnsi"/>
          <w:bCs/>
          <w:iCs/>
        </w:rPr>
        <w:t xml:space="preserve">, </w:t>
      </w:r>
      <w:proofErr w:type="spellStart"/>
      <w:r w:rsidR="00E60B0C" w:rsidRPr="00E60B0C">
        <w:rPr>
          <w:rFonts w:cstheme="minorHAnsi"/>
          <w:bCs/>
          <w:iCs/>
        </w:rPr>
        <w:t>Denison</w:t>
      </w:r>
      <w:proofErr w:type="spellEnd"/>
      <w:r w:rsidR="00DF26AC">
        <w:rPr>
          <w:rFonts w:cstheme="minorHAnsi"/>
          <w:bCs/>
          <w:iCs/>
        </w:rPr>
        <w:t xml:space="preserve"> E.</w:t>
      </w:r>
      <w:r w:rsidR="00E60B0C" w:rsidRPr="00E60B0C">
        <w:rPr>
          <w:rFonts w:cstheme="minorHAnsi"/>
          <w:bCs/>
          <w:iCs/>
        </w:rPr>
        <w:t xml:space="preserve">, </w:t>
      </w:r>
      <w:proofErr w:type="spellStart"/>
      <w:r w:rsidR="00E60B0C" w:rsidRPr="00E60B0C">
        <w:rPr>
          <w:rFonts w:cstheme="minorHAnsi"/>
          <w:bCs/>
          <w:iCs/>
        </w:rPr>
        <w:t>Bukhvalova</w:t>
      </w:r>
      <w:proofErr w:type="spellEnd"/>
      <w:r w:rsidR="00DF26AC">
        <w:rPr>
          <w:rFonts w:cstheme="minorHAnsi"/>
          <w:bCs/>
          <w:iCs/>
        </w:rPr>
        <w:t xml:space="preserve"> B.</w:t>
      </w:r>
      <w:r w:rsidR="00E60B0C" w:rsidRPr="00E60B0C">
        <w:rPr>
          <w:rFonts w:cstheme="minorHAnsi"/>
          <w:bCs/>
          <w:iCs/>
        </w:rPr>
        <w:t>, Frostegård</w:t>
      </w:r>
      <w:r w:rsidR="00DF26AC">
        <w:rPr>
          <w:rFonts w:cstheme="minorHAnsi"/>
          <w:bCs/>
          <w:iCs/>
        </w:rPr>
        <w:t xml:space="preserve"> Å.</w:t>
      </w:r>
      <w:r w:rsidR="00E60B0C" w:rsidRPr="00E60B0C">
        <w:rPr>
          <w:rFonts w:cstheme="minorHAnsi"/>
          <w:bCs/>
          <w:iCs/>
        </w:rPr>
        <w:t>, Jo</w:t>
      </w:r>
      <w:r w:rsidR="00E60B0C">
        <w:rPr>
          <w:rFonts w:cstheme="minorHAnsi"/>
          <w:bCs/>
          <w:iCs/>
        </w:rPr>
        <w:t>ner</w:t>
      </w:r>
      <w:r w:rsidR="00DF26AC">
        <w:rPr>
          <w:rFonts w:cstheme="minorHAnsi"/>
          <w:bCs/>
          <w:iCs/>
        </w:rPr>
        <w:t xml:space="preserve"> E.</w:t>
      </w:r>
      <w:r w:rsidR="00E60B0C">
        <w:rPr>
          <w:rFonts w:cstheme="minorHAnsi"/>
          <w:bCs/>
          <w:iCs/>
        </w:rPr>
        <w:t>, Lundestad</w:t>
      </w:r>
      <w:r w:rsidR="00DF26AC">
        <w:rPr>
          <w:rFonts w:cstheme="minorHAnsi"/>
          <w:bCs/>
          <w:iCs/>
        </w:rPr>
        <w:t xml:space="preserve"> B.T.</w:t>
      </w:r>
      <w:r w:rsidR="00E60B0C">
        <w:rPr>
          <w:rFonts w:cstheme="minorHAnsi"/>
          <w:bCs/>
          <w:iCs/>
        </w:rPr>
        <w:t>, Nielsen</w:t>
      </w:r>
      <w:r w:rsidR="00DA5EEC">
        <w:rPr>
          <w:rFonts w:cstheme="minorHAnsi"/>
          <w:bCs/>
          <w:iCs/>
        </w:rPr>
        <w:t xml:space="preserve"> K.M.</w:t>
      </w:r>
      <w:r w:rsidR="00E60B0C">
        <w:rPr>
          <w:rFonts w:cstheme="minorHAnsi"/>
          <w:bCs/>
          <w:iCs/>
        </w:rPr>
        <w:t>, Trosvik</w:t>
      </w:r>
      <w:r w:rsidR="00DA5EEC">
        <w:rPr>
          <w:rFonts w:cstheme="minorHAnsi"/>
          <w:bCs/>
          <w:iCs/>
        </w:rPr>
        <w:t xml:space="preserve"> P.</w:t>
      </w:r>
      <w:r w:rsidR="00E60B0C">
        <w:rPr>
          <w:rFonts w:cstheme="minorHAnsi"/>
          <w:bCs/>
          <w:iCs/>
        </w:rPr>
        <w:t>, Yazdankhah</w:t>
      </w:r>
      <w:r w:rsidR="00DA5EEC">
        <w:rPr>
          <w:rFonts w:cstheme="minorHAnsi"/>
          <w:bCs/>
          <w:iCs/>
        </w:rPr>
        <w:t xml:space="preserve"> S.</w:t>
      </w:r>
      <w:r w:rsidR="00F253D1">
        <w:rPr>
          <w:rFonts w:cstheme="minorHAnsi"/>
          <w:bCs/>
          <w:iCs/>
        </w:rPr>
        <w:t>, Madslien</w:t>
      </w:r>
      <w:r w:rsidR="00DA5EEC">
        <w:rPr>
          <w:rFonts w:cstheme="minorHAnsi"/>
          <w:bCs/>
          <w:iCs/>
        </w:rPr>
        <w:t xml:space="preserve"> E.H.</w:t>
      </w:r>
      <w:r w:rsidR="00F253D1">
        <w:rPr>
          <w:rFonts w:cstheme="minorHAnsi"/>
          <w:bCs/>
          <w:iCs/>
        </w:rPr>
        <w:t xml:space="preserve"> </w:t>
      </w:r>
      <w:proofErr w:type="spellStart"/>
      <w:r w:rsidR="00F253D1" w:rsidRPr="00F63F00">
        <w:rPr>
          <w:rFonts w:cstheme="minorHAnsi"/>
          <w:bCs/>
          <w:iCs/>
        </w:rPr>
        <w:t>Scoping</w:t>
      </w:r>
      <w:proofErr w:type="spellEnd"/>
      <w:r w:rsidR="00F253D1" w:rsidRPr="00F63F00">
        <w:rPr>
          <w:rFonts w:cstheme="minorHAnsi"/>
          <w:bCs/>
          <w:iCs/>
        </w:rPr>
        <w:t xml:space="preserve"> </w:t>
      </w:r>
      <w:proofErr w:type="spellStart"/>
      <w:r w:rsidR="00F253D1" w:rsidRPr="00F63F00">
        <w:rPr>
          <w:rFonts w:cstheme="minorHAnsi"/>
          <w:bCs/>
          <w:iCs/>
        </w:rPr>
        <w:t>review</w:t>
      </w:r>
      <w:proofErr w:type="spellEnd"/>
      <w:r w:rsidR="00F253D1" w:rsidRPr="00F63F00">
        <w:rPr>
          <w:rFonts w:cstheme="minorHAnsi"/>
          <w:bCs/>
          <w:iCs/>
        </w:rPr>
        <w:t xml:space="preserve"> </w:t>
      </w:r>
      <w:proofErr w:type="spellStart"/>
      <w:r w:rsidR="00F253D1" w:rsidRPr="00F63F00">
        <w:rPr>
          <w:rFonts w:cstheme="minorHAnsi"/>
          <w:bCs/>
          <w:iCs/>
        </w:rPr>
        <w:t>of</w:t>
      </w:r>
      <w:proofErr w:type="spellEnd"/>
      <w:r w:rsidR="00F253D1" w:rsidRPr="00F63F00">
        <w:rPr>
          <w:rFonts w:cstheme="minorHAnsi"/>
          <w:bCs/>
          <w:iCs/>
        </w:rPr>
        <w:t xml:space="preserve"> research </w:t>
      </w:r>
      <w:proofErr w:type="spellStart"/>
      <w:r w:rsidR="00F253D1" w:rsidRPr="00F63F00">
        <w:rPr>
          <w:rFonts w:cstheme="minorHAnsi"/>
          <w:bCs/>
          <w:iCs/>
        </w:rPr>
        <w:t>on</w:t>
      </w:r>
      <w:proofErr w:type="spellEnd"/>
      <w:r w:rsidR="00F253D1" w:rsidRPr="00F63F00">
        <w:rPr>
          <w:rFonts w:cstheme="minorHAnsi"/>
          <w:bCs/>
          <w:iCs/>
        </w:rPr>
        <w:t xml:space="preserve"> environmental </w:t>
      </w:r>
      <w:proofErr w:type="spellStart"/>
      <w:r w:rsidR="00F253D1" w:rsidRPr="00F63F00">
        <w:rPr>
          <w:rFonts w:cstheme="minorHAnsi"/>
          <w:bCs/>
          <w:iCs/>
        </w:rPr>
        <w:t>effects</w:t>
      </w:r>
      <w:proofErr w:type="spellEnd"/>
      <w:r w:rsidR="00F253D1" w:rsidRPr="00F63F00">
        <w:rPr>
          <w:rFonts w:cstheme="minorHAnsi"/>
          <w:bCs/>
          <w:iCs/>
        </w:rPr>
        <w:t xml:space="preserve"> </w:t>
      </w:r>
      <w:proofErr w:type="spellStart"/>
      <w:r w:rsidR="00F253D1" w:rsidRPr="00F63F00">
        <w:rPr>
          <w:rFonts w:cstheme="minorHAnsi"/>
          <w:bCs/>
          <w:iCs/>
        </w:rPr>
        <w:t>of</w:t>
      </w:r>
      <w:proofErr w:type="spellEnd"/>
      <w:r w:rsidR="00F253D1" w:rsidRPr="00F63F00">
        <w:rPr>
          <w:rFonts w:cstheme="minorHAnsi"/>
          <w:bCs/>
          <w:iCs/>
        </w:rPr>
        <w:t xml:space="preserve"> </w:t>
      </w:r>
      <w:proofErr w:type="spellStart"/>
      <w:r w:rsidR="00F253D1" w:rsidRPr="00F63F00">
        <w:rPr>
          <w:rFonts w:cstheme="minorHAnsi"/>
          <w:bCs/>
          <w:iCs/>
        </w:rPr>
        <w:t>biodegradable</w:t>
      </w:r>
      <w:proofErr w:type="spellEnd"/>
      <w:r w:rsidR="00F253D1" w:rsidRPr="00F63F00">
        <w:rPr>
          <w:rFonts w:cstheme="minorHAnsi"/>
          <w:bCs/>
          <w:iCs/>
        </w:rPr>
        <w:t xml:space="preserve"> </w:t>
      </w:r>
      <w:proofErr w:type="spellStart"/>
      <w:r w:rsidR="00F253D1" w:rsidRPr="00F63F00">
        <w:rPr>
          <w:rFonts w:cstheme="minorHAnsi"/>
          <w:bCs/>
          <w:iCs/>
        </w:rPr>
        <w:t>plastics</w:t>
      </w:r>
      <w:proofErr w:type="spellEnd"/>
      <w:r w:rsidR="00F253D1" w:rsidRPr="00F63F00">
        <w:rPr>
          <w:rFonts w:cstheme="minorHAnsi"/>
          <w:bCs/>
          <w:iCs/>
        </w:rPr>
        <w:t xml:space="preserve"> relevant to Nor</w:t>
      </w:r>
      <w:r w:rsidR="00F63F00" w:rsidRPr="00F63F00">
        <w:rPr>
          <w:rFonts w:cstheme="minorHAnsi"/>
          <w:bCs/>
          <w:iCs/>
        </w:rPr>
        <w:t>w</w:t>
      </w:r>
      <w:r w:rsidR="00F253D1" w:rsidRPr="00F63F00">
        <w:rPr>
          <w:rFonts w:cstheme="minorHAnsi"/>
          <w:bCs/>
          <w:iCs/>
        </w:rPr>
        <w:t xml:space="preserve">egian </w:t>
      </w:r>
      <w:proofErr w:type="spellStart"/>
      <w:r w:rsidR="00F253D1" w:rsidRPr="00F63F00">
        <w:rPr>
          <w:rFonts w:cstheme="minorHAnsi"/>
          <w:bCs/>
          <w:iCs/>
        </w:rPr>
        <w:t>conditions</w:t>
      </w:r>
      <w:proofErr w:type="spellEnd"/>
      <w:r w:rsidR="00F253D1" w:rsidRPr="00F63F00">
        <w:rPr>
          <w:rFonts w:cstheme="minorHAnsi"/>
          <w:bCs/>
          <w:iCs/>
        </w:rPr>
        <w:t xml:space="preserve">. </w:t>
      </w:r>
      <w:hyperlink r:id="rId54" w:history="1">
        <w:r w:rsidR="00DF26AC" w:rsidRPr="00F63F00">
          <w:rPr>
            <w:rStyle w:val="Hyperkobling"/>
            <w:rFonts w:cstheme="minorHAnsi"/>
            <w:bCs/>
            <w:iCs/>
            <w:lang w:val="en-US"/>
          </w:rPr>
          <w:t>VKM Report</w:t>
        </w:r>
      </w:hyperlink>
      <w:r w:rsidR="00F63F00">
        <w:rPr>
          <w:rFonts w:cstheme="minorHAnsi"/>
          <w:bCs/>
          <w:iCs/>
          <w:lang w:val="en-US"/>
        </w:rPr>
        <w:t xml:space="preserve"> </w:t>
      </w:r>
      <w:r w:rsidR="007D1E7C">
        <w:rPr>
          <w:rFonts w:cstheme="minorHAnsi"/>
          <w:bCs/>
          <w:iCs/>
          <w:lang w:val="en-US"/>
        </w:rPr>
        <w:t xml:space="preserve">2026:02 </w:t>
      </w:r>
      <w:r w:rsidR="00003FCC">
        <w:rPr>
          <w:rFonts w:cstheme="minorHAnsi"/>
          <w:bCs/>
          <w:iCs/>
          <w:lang w:val="en-US"/>
        </w:rPr>
        <w:t>ISSN 2535-4019 (2026)</w:t>
      </w:r>
    </w:p>
    <w:p w14:paraId="683BE1CC" w14:textId="77777777" w:rsidR="00003FCC" w:rsidRDefault="00003FCC" w:rsidP="00003FCC">
      <w:pPr>
        <w:spacing w:after="80" w:line="240" w:lineRule="auto"/>
        <w:rPr>
          <w:rFonts w:cstheme="minorHAnsi"/>
          <w:bCs/>
          <w:iCs/>
          <w:lang w:val="en-US"/>
        </w:rPr>
      </w:pPr>
    </w:p>
    <w:p w14:paraId="4A49E849" w14:textId="77777777" w:rsidR="00003FCC" w:rsidRPr="00DB4AEE" w:rsidRDefault="00003FCC" w:rsidP="00003FCC">
      <w:pPr>
        <w:spacing w:after="0" w:line="240" w:lineRule="auto"/>
        <w:rPr>
          <w:rFonts w:cstheme="minorHAnsi"/>
          <w:b/>
          <w:bCs/>
          <w:iCs/>
          <w:sz w:val="28"/>
          <w:szCs w:val="28"/>
          <w:lang w:val="en-GB"/>
        </w:rPr>
      </w:pPr>
      <w:r w:rsidRPr="00DB4AEE">
        <w:rPr>
          <w:rFonts w:cstheme="minorHAnsi"/>
          <w:b/>
          <w:bCs/>
          <w:iCs/>
          <w:sz w:val="28"/>
          <w:szCs w:val="28"/>
          <w:lang w:val="en-GB"/>
        </w:rPr>
        <w:t>Peer-reviewed book chapters</w:t>
      </w:r>
    </w:p>
    <w:p w14:paraId="1061179B" w14:textId="77777777" w:rsidR="00003FCC" w:rsidRDefault="00003FCC" w:rsidP="00003FCC">
      <w:pPr>
        <w:spacing w:after="0" w:line="240" w:lineRule="auto"/>
        <w:rPr>
          <w:rFonts w:cstheme="minorHAnsi"/>
          <w:lang w:val="en-GB"/>
        </w:rPr>
      </w:pPr>
    </w:p>
    <w:p w14:paraId="77D35C0A" w14:textId="77777777" w:rsidR="00003FCC" w:rsidRPr="000E3297" w:rsidRDefault="00003FCC" w:rsidP="00003FCC">
      <w:pPr>
        <w:pStyle w:val="Listeavsnitt"/>
        <w:numPr>
          <w:ilvl w:val="0"/>
          <w:numId w:val="15"/>
        </w:numPr>
        <w:spacing w:after="120" w:line="240" w:lineRule="auto"/>
        <w:ind w:left="425" w:hanging="357"/>
        <w:contextualSpacing w:val="0"/>
        <w:rPr>
          <w:rFonts w:cstheme="minorHAnsi"/>
          <w:lang w:val="en-US"/>
        </w:rPr>
      </w:pPr>
      <w:r w:rsidRPr="000E3297">
        <w:rPr>
          <w:rFonts w:cstheme="minorHAnsi"/>
          <w:b/>
          <w:bCs/>
          <w:lang w:val="en-US"/>
        </w:rPr>
        <w:t>Coutris C</w:t>
      </w:r>
      <w:r w:rsidRPr="000E3297">
        <w:rPr>
          <w:rFonts w:cstheme="minorHAnsi"/>
          <w:lang w:val="en-US"/>
        </w:rPr>
        <w:t xml:space="preserve">. and Joner E.J. Exposure and toxicity of metal and oxide nanoparticles to earthworms – In: Bhushan B., editor. </w:t>
      </w:r>
      <w:r w:rsidRPr="000E3297">
        <w:rPr>
          <w:rFonts w:cstheme="minorHAnsi"/>
          <w:b/>
          <w:bCs/>
          <w:lang w:val="en-US"/>
        </w:rPr>
        <w:t>Encyclopedia of Nanotechnology</w:t>
      </w:r>
      <w:r w:rsidRPr="000E3297">
        <w:rPr>
          <w:rFonts w:cstheme="minorHAnsi"/>
          <w:lang w:val="en-US"/>
        </w:rPr>
        <w:t>. New York, USA, Springer (2012), ISBN 978-90-481-9752-1.</w:t>
      </w:r>
    </w:p>
    <w:p w14:paraId="027ED775" w14:textId="77777777" w:rsidR="00003FCC" w:rsidRPr="006B6573" w:rsidRDefault="00003FCC" w:rsidP="00003FCC">
      <w:pPr>
        <w:pStyle w:val="Listeavsnitt"/>
        <w:numPr>
          <w:ilvl w:val="0"/>
          <w:numId w:val="15"/>
        </w:numPr>
        <w:spacing w:after="120" w:line="240" w:lineRule="auto"/>
        <w:ind w:left="425" w:hanging="357"/>
        <w:contextualSpacing w:val="0"/>
        <w:rPr>
          <w:rStyle w:val="Hyperkobling"/>
          <w:rFonts w:cstheme="minorHAnsi"/>
          <w:color w:val="000000" w:themeColor="text1"/>
          <w:u w:val="none"/>
          <w:lang w:val="en-US"/>
        </w:rPr>
      </w:pPr>
      <w:r w:rsidRPr="000E3297">
        <w:rPr>
          <w:rFonts w:cstheme="minorHAnsi"/>
          <w:b/>
          <w:bCs/>
          <w:lang w:val="en-US"/>
        </w:rPr>
        <w:t>Coutris C</w:t>
      </w:r>
      <w:r w:rsidRPr="000E3297">
        <w:rPr>
          <w:rFonts w:cstheme="minorHAnsi"/>
          <w:lang w:val="en-US"/>
        </w:rPr>
        <w:t xml:space="preserve">., Sevcu A., Joner E.J. Ecotoxicity of nanomaterials used for remediation – In: </w:t>
      </w:r>
      <w:r w:rsidRPr="000E3297">
        <w:rPr>
          <w:rFonts w:cstheme="minorHAnsi"/>
          <w:b/>
          <w:bCs/>
          <w:lang w:val="en-US"/>
        </w:rPr>
        <w:t>Handbook of advanced nano-bio technologies for water and soil treatment</w:t>
      </w:r>
      <w:r w:rsidRPr="000E3297">
        <w:rPr>
          <w:rFonts w:cstheme="minorHAnsi"/>
          <w:lang w:val="en-US"/>
        </w:rPr>
        <w:t xml:space="preserve"> (2020). Springer Nature </w:t>
      </w:r>
      <w:hyperlink r:id="rId55" w:history="1">
        <w:r w:rsidRPr="000E3297">
          <w:rPr>
            <w:rStyle w:val="Hyperkobling"/>
            <w:rFonts w:cstheme="minorHAnsi"/>
            <w:lang w:val="en-US"/>
          </w:rPr>
          <w:t>http://hdl.handle.net/11250/2634783</w:t>
        </w:r>
      </w:hyperlink>
      <w:r>
        <w:t xml:space="preserve"> </w:t>
      </w:r>
      <w:r w:rsidRPr="00F7248E">
        <w:rPr>
          <w:i/>
          <w:iCs/>
        </w:rPr>
        <w:t>(</w:t>
      </w:r>
      <w:r>
        <w:rPr>
          <w:i/>
          <w:iCs/>
        </w:rPr>
        <w:t xml:space="preserve">3 </w:t>
      </w:r>
      <w:proofErr w:type="spellStart"/>
      <w:r>
        <w:rPr>
          <w:i/>
          <w:iCs/>
        </w:rPr>
        <w:t>cit</w:t>
      </w:r>
      <w:proofErr w:type="spellEnd"/>
      <w:r w:rsidRPr="00F7248E">
        <w:rPr>
          <w:i/>
          <w:iCs/>
        </w:rPr>
        <w:t>)</w:t>
      </w:r>
    </w:p>
    <w:p w14:paraId="296CB434" w14:textId="29043637" w:rsidR="00003FCC" w:rsidRPr="00C32052" w:rsidRDefault="00003FCC" w:rsidP="00C32052">
      <w:pPr>
        <w:pStyle w:val="Listeavsnitt"/>
        <w:numPr>
          <w:ilvl w:val="0"/>
          <w:numId w:val="15"/>
        </w:numPr>
        <w:spacing w:after="120" w:line="240" w:lineRule="auto"/>
        <w:ind w:left="425" w:hanging="357"/>
        <w:contextualSpacing w:val="0"/>
        <w:rPr>
          <w:rFonts w:cstheme="minorHAnsi"/>
          <w:lang w:val="en-US"/>
        </w:rPr>
      </w:pPr>
      <w:r w:rsidRPr="006B6573">
        <w:rPr>
          <w:rFonts w:cstheme="minorHAnsi"/>
          <w:lang w:val="en-US"/>
        </w:rPr>
        <w:t xml:space="preserve">Gomes T., Bour A., </w:t>
      </w:r>
      <w:r w:rsidRPr="006B6573">
        <w:rPr>
          <w:rFonts w:cstheme="minorHAnsi"/>
          <w:b/>
          <w:bCs/>
          <w:lang w:val="en-US"/>
        </w:rPr>
        <w:t>Coutris C</w:t>
      </w:r>
      <w:r w:rsidRPr="006B6573">
        <w:rPr>
          <w:rFonts w:cstheme="minorHAnsi"/>
          <w:lang w:val="en-US"/>
        </w:rPr>
        <w:t xml:space="preserve">., Almeida A.C., </w:t>
      </w:r>
      <w:proofErr w:type="spellStart"/>
      <w:r w:rsidRPr="006B6573">
        <w:rPr>
          <w:rFonts w:cstheme="minorHAnsi"/>
          <w:lang w:val="en-US"/>
        </w:rPr>
        <w:t>Bråte</w:t>
      </w:r>
      <w:proofErr w:type="spellEnd"/>
      <w:r w:rsidRPr="006B6573">
        <w:rPr>
          <w:rFonts w:cstheme="minorHAnsi"/>
          <w:lang w:val="en-US"/>
        </w:rPr>
        <w:t xml:space="preserve"> I.L., Wolf R., Bank M.S., Lusher A. Ecotoxicological impacts of micro- and nanoplastics in terrestrial and aquatic environments. Open-access book chapter: </w:t>
      </w:r>
      <w:r w:rsidRPr="006B6573">
        <w:rPr>
          <w:rFonts w:cstheme="minorHAnsi"/>
          <w:b/>
          <w:bCs/>
          <w:lang w:val="en-US"/>
        </w:rPr>
        <w:t>Microplastic in the Environment: Pattern and Process</w:t>
      </w:r>
      <w:r w:rsidRPr="006B6573">
        <w:rPr>
          <w:rFonts w:cstheme="minorHAnsi"/>
          <w:lang w:val="en-US"/>
        </w:rPr>
        <w:t xml:space="preserve">. Springer Nature, </w:t>
      </w:r>
      <w:proofErr w:type="spellStart"/>
      <w:r w:rsidRPr="006B6573">
        <w:rPr>
          <w:rFonts w:cstheme="minorHAnsi"/>
          <w:lang w:val="en-US"/>
        </w:rPr>
        <w:t>doi</w:t>
      </w:r>
      <w:proofErr w:type="spellEnd"/>
      <w:r w:rsidRPr="006B6573">
        <w:rPr>
          <w:rFonts w:cstheme="minorHAnsi"/>
          <w:lang w:val="en-US"/>
        </w:rPr>
        <w:t xml:space="preserve">: </w:t>
      </w:r>
      <w:hyperlink r:id="rId56" w:history="1">
        <w:r w:rsidRPr="006B6573">
          <w:rPr>
            <w:rStyle w:val="Hyperkobling"/>
            <w:rFonts w:cstheme="minorHAnsi"/>
            <w:lang w:val="en-US"/>
          </w:rPr>
          <w:t>10.1007/978-3-030-78627-4_7</w:t>
        </w:r>
      </w:hyperlink>
      <w:r w:rsidRPr="006B6573">
        <w:rPr>
          <w:rFonts w:cstheme="minorHAnsi"/>
          <w:lang w:val="en-US"/>
        </w:rPr>
        <w:t xml:space="preserve">  </w:t>
      </w:r>
      <w:r w:rsidRPr="00F7248E">
        <w:rPr>
          <w:i/>
          <w:iCs/>
        </w:rPr>
        <w:t>(</w:t>
      </w:r>
      <w:r>
        <w:rPr>
          <w:i/>
          <w:iCs/>
        </w:rPr>
        <w:t xml:space="preserve">45 </w:t>
      </w:r>
      <w:proofErr w:type="spellStart"/>
      <w:r>
        <w:rPr>
          <w:i/>
          <w:iCs/>
        </w:rPr>
        <w:t>cit</w:t>
      </w:r>
      <w:proofErr w:type="spellEnd"/>
      <w:r w:rsidRPr="00F7248E">
        <w:rPr>
          <w:i/>
          <w:iCs/>
        </w:rPr>
        <w:t>)</w:t>
      </w:r>
    </w:p>
    <w:p w14:paraId="509C1BF2" w14:textId="77777777" w:rsidR="00374239" w:rsidRPr="00F253D1" w:rsidRDefault="00374239" w:rsidP="00374239">
      <w:pPr>
        <w:spacing w:after="0" w:line="240" w:lineRule="auto"/>
        <w:rPr>
          <w:rFonts w:cstheme="minorHAnsi"/>
          <w:b/>
          <w:bCs/>
          <w:i/>
          <w:lang w:val="en-US"/>
        </w:rPr>
      </w:pPr>
    </w:p>
    <w:p w14:paraId="1C825702" w14:textId="1FD445F8" w:rsidR="00D52ACD" w:rsidRPr="0017338B" w:rsidRDefault="00D52ACD" w:rsidP="0013756B">
      <w:pPr>
        <w:spacing w:afterLines="80" w:after="192"/>
        <w:rPr>
          <w:rFonts w:cstheme="minorHAnsi"/>
          <w:sz w:val="28"/>
          <w:szCs w:val="28"/>
          <w:lang w:val="en-US"/>
        </w:rPr>
      </w:pPr>
      <w:r w:rsidRPr="0017338B">
        <w:rPr>
          <w:rFonts w:cstheme="minorHAnsi"/>
          <w:b/>
          <w:bCs/>
          <w:sz w:val="28"/>
          <w:szCs w:val="28"/>
          <w:lang w:val="en-US"/>
        </w:rPr>
        <w:t xml:space="preserve">Oral </w:t>
      </w:r>
      <w:r w:rsidR="00FE3B19" w:rsidRPr="0017338B">
        <w:rPr>
          <w:rFonts w:cstheme="minorHAnsi"/>
          <w:b/>
          <w:bCs/>
          <w:sz w:val="28"/>
          <w:szCs w:val="28"/>
          <w:lang w:val="en-US"/>
        </w:rPr>
        <w:t>presentations</w:t>
      </w:r>
    </w:p>
    <w:p w14:paraId="667B3605" w14:textId="138F7980" w:rsidR="00E06A02" w:rsidRDefault="00E06A02" w:rsidP="0013756B">
      <w:pPr>
        <w:spacing w:afterLines="80" w:after="192"/>
        <w:rPr>
          <w:rFonts w:cstheme="minorHAnsi"/>
          <w:lang w:val="en-US"/>
        </w:rPr>
      </w:pPr>
      <w:r>
        <w:rPr>
          <w:rFonts w:cstheme="minorHAnsi"/>
          <w:lang w:val="en-US"/>
        </w:rPr>
        <w:t>See Link for more info on each presentation</w:t>
      </w:r>
      <w:r w:rsidR="00CD3688">
        <w:rPr>
          <w:rFonts w:cstheme="minorHAnsi"/>
          <w:lang w:val="en-US"/>
        </w:rPr>
        <w:t xml:space="preserve">. </w:t>
      </w:r>
      <w:r w:rsidR="00986BF8">
        <w:rPr>
          <w:rFonts w:cstheme="minorHAnsi"/>
          <w:lang w:val="en-US"/>
        </w:rPr>
        <w:t xml:space="preserve">The audience was the </w:t>
      </w:r>
      <w:r w:rsidR="00986BF8" w:rsidRPr="00B360D0">
        <w:rPr>
          <w:rFonts w:cstheme="minorHAnsi"/>
          <w:shd w:val="clear" w:color="auto" w:fill="D5E4FF"/>
          <w:lang w:val="en-US"/>
        </w:rPr>
        <w:t>scientific community</w:t>
      </w:r>
      <w:r w:rsidR="00986BF8">
        <w:rPr>
          <w:rFonts w:cstheme="minorHAnsi"/>
          <w:lang w:val="en-US"/>
        </w:rPr>
        <w:t xml:space="preserve"> or </w:t>
      </w:r>
      <w:r w:rsidR="0017338B">
        <w:rPr>
          <w:rFonts w:cstheme="minorHAnsi"/>
          <w:lang w:val="en-US"/>
        </w:rPr>
        <w:t xml:space="preserve">a </w:t>
      </w:r>
      <w:r w:rsidR="00D82444" w:rsidRPr="0088061D">
        <w:rPr>
          <w:rFonts w:cstheme="minorHAnsi"/>
          <w:color w:val="auto"/>
          <w:shd w:val="clear" w:color="auto" w:fill="D2ECB6"/>
          <w:lang w:val="en-US"/>
        </w:rPr>
        <w:t>broader audience, including policy makers, industry, NGO</w:t>
      </w:r>
    </w:p>
    <w:tbl>
      <w:tblPr>
        <w:tblStyle w:val="Rutenettabelllys"/>
        <w:tblW w:w="9951" w:type="dxa"/>
        <w:tblLayout w:type="fixed"/>
        <w:tblLook w:val="04A0" w:firstRow="1" w:lastRow="0" w:firstColumn="1" w:lastColumn="0" w:noHBand="0" w:noVBand="1"/>
      </w:tblPr>
      <w:tblGrid>
        <w:gridCol w:w="567"/>
        <w:gridCol w:w="624"/>
        <w:gridCol w:w="3515"/>
        <w:gridCol w:w="5245"/>
      </w:tblGrid>
      <w:tr w:rsidR="00CA2849" w:rsidRPr="00D45AF3" w14:paraId="465C0782" w14:textId="77777777" w:rsidTr="006F34F4">
        <w:trPr>
          <w:trHeight w:val="290"/>
        </w:trPr>
        <w:tc>
          <w:tcPr>
            <w:tcW w:w="567" w:type="dxa"/>
            <w:noWrap/>
          </w:tcPr>
          <w:p w14:paraId="3260DE9F" w14:textId="02603EA1" w:rsidR="00CA2849" w:rsidRPr="002E3256" w:rsidRDefault="00CA2849" w:rsidP="00FD07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Link</w:t>
            </w:r>
          </w:p>
        </w:tc>
        <w:tc>
          <w:tcPr>
            <w:tcW w:w="624" w:type="dxa"/>
            <w:noWrap/>
          </w:tcPr>
          <w:p w14:paraId="49494B6F" w14:textId="344DFC3F" w:rsidR="00CA2849" w:rsidRPr="002E3256" w:rsidRDefault="00CA2849" w:rsidP="00FD07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Year</w:t>
            </w:r>
            <w:proofErr w:type="spellEnd"/>
          </w:p>
        </w:tc>
        <w:tc>
          <w:tcPr>
            <w:tcW w:w="3515" w:type="dxa"/>
            <w:noWrap/>
          </w:tcPr>
          <w:p w14:paraId="1BDFBAB7" w14:textId="2991329C" w:rsidR="00CA2849" w:rsidRPr="002E3256" w:rsidRDefault="00CA2849" w:rsidP="00FD07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="002E3256"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thors</w:t>
            </w:r>
          </w:p>
        </w:tc>
        <w:tc>
          <w:tcPr>
            <w:tcW w:w="5245" w:type="dxa"/>
            <w:noWrap/>
          </w:tcPr>
          <w:p w14:paraId="710ACCB4" w14:textId="6FDB7016" w:rsidR="00CA2849" w:rsidRPr="002E3256" w:rsidRDefault="00CA2849" w:rsidP="00FD07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F6157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Title</w:t>
            </w:r>
            <w:proofErr w:type="spellEnd"/>
            <w:r w:rsidR="002E3256" w:rsidRPr="00F6157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(</w:t>
            </w:r>
            <w:proofErr w:type="spellStart"/>
            <w:r w:rsidR="002E3256" w:rsidRPr="00F6157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invited</w:t>
            </w:r>
            <w:proofErr w:type="spellEnd"/>
            <w:r w:rsidR="002E3256" w:rsidRPr="00F6157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in bold)</w:t>
            </w:r>
          </w:p>
        </w:tc>
      </w:tr>
      <w:tr w:rsidR="002E3256" w:rsidRPr="00D45AF3" w14:paraId="1B170FDA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27E11143" w14:textId="4D817070" w:rsidR="002E3256" w:rsidRPr="002E3256" w:rsidRDefault="006A545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57" w:history="1">
              <w:r w:rsidR="002B1971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</w:t>
              </w:r>
              <w:r w:rsidR="005B1F87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005FEDAB" w14:textId="032BF051" w:rsidR="002E3256" w:rsidRPr="002E3256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2025</w:t>
            </w:r>
          </w:p>
        </w:tc>
        <w:tc>
          <w:tcPr>
            <w:tcW w:w="3515" w:type="dxa"/>
            <w:shd w:val="clear" w:color="auto" w:fill="D2ECB6"/>
            <w:noWrap/>
          </w:tcPr>
          <w:p w14:paraId="7B2D60AE" w14:textId="47AEF8E4" w:rsidR="002E3256" w:rsidRPr="002E3256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16E2EFD2" w14:textId="1E8F15C7" w:rsidR="002E3256" w:rsidRPr="002E3256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Plast i biogass-verdikjeden</w:t>
            </w:r>
          </w:p>
        </w:tc>
      </w:tr>
      <w:tr w:rsidR="009B0930" w:rsidRPr="00D45AF3" w14:paraId="55C6E592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021804C1" w14:textId="512D7A06" w:rsidR="009B0930" w:rsidRDefault="005B1F87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58" w:history="1">
              <w:r w:rsidR="009B0930" w:rsidRPr="005B1F87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73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6E7B04C0" w14:textId="338F7047" w:rsidR="009B0930" w:rsidRPr="00D45AF3" w:rsidRDefault="009B093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2025</w:t>
            </w:r>
          </w:p>
        </w:tc>
        <w:tc>
          <w:tcPr>
            <w:tcW w:w="3515" w:type="dxa"/>
            <w:shd w:val="clear" w:color="auto" w:fill="D2ECB6"/>
            <w:noWrap/>
          </w:tcPr>
          <w:p w14:paraId="00723324" w14:textId="32291AAD" w:rsidR="009B0930" w:rsidRPr="00D45AF3" w:rsidRDefault="009B093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Coutris, M. Aakre</w:t>
            </w:r>
          </w:p>
        </w:tc>
        <w:tc>
          <w:tcPr>
            <w:tcW w:w="5245" w:type="dxa"/>
            <w:shd w:val="clear" w:color="auto" w:fill="D2ECB6"/>
            <w:noWrap/>
          </w:tcPr>
          <w:p w14:paraId="38209A29" w14:textId="5C3CADF5" w:rsidR="009B0930" w:rsidRPr="005B1F87" w:rsidRDefault="005B1F87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5B1F8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Hva skjer med bionedbrytbar plast under biogassprosessen?</w:t>
            </w:r>
          </w:p>
        </w:tc>
      </w:tr>
      <w:tr w:rsidR="002E3256" w:rsidRPr="00D45AF3" w14:paraId="6D4C185D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517D291E" w14:textId="3CEBB7F4" w:rsidR="002E3256" w:rsidRPr="00D45AF3" w:rsidRDefault="002530FB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59" w:history="1">
              <w:r w:rsidR="002B1971" w:rsidRPr="002530FB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</w:t>
              </w:r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499F3DBD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2025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7D104D54" w14:textId="6E839590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75738F44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Plast i matjord</w:t>
            </w:r>
          </w:p>
        </w:tc>
      </w:tr>
      <w:tr w:rsidR="002E3256" w:rsidRPr="00D45AF3" w14:paraId="5DD98C0F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18D168F6" w14:textId="6482F076" w:rsidR="002E3256" w:rsidRPr="002E3256" w:rsidRDefault="006F34F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0" w:history="1">
              <w:r w:rsidR="002B1971" w:rsidRPr="006F34F4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71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34B45480" w14:textId="65F3B36D" w:rsidR="002E3256" w:rsidRPr="002E3256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2025</w:t>
            </w:r>
          </w:p>
        </w:tc>
        <w:tc>
          <w:tcPr>
            <w:tcW w:w="3515" w:type="dxa"/>
            <w:shd w:val="clear" w:color="auto" w:fill="D2ECB6"/>
            <w:noWrap/>
          </w:tcPr>
          <w:p w14:paraId="051A6FA5" w14:textId="3C09B2FA" w:rsidR="002E3256" w:rsidRPr="002E3256" w:rsidRDefault="002E3256" w:rsidP="002E3256">
            <w:pPr>
              <w:tabs>
                <w:tab w:val="left" w:pos="1450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 J. Klaus, M. Almvik, T. Torp</w:t>
            </w:r>
          </w:p>
        </w:tc>
        <w:tc>
          <w:tcPr>
            <w:tcW w:w="5245" w:type="dxa"/>
            <w:shd w:val="clear" w:color="auto" w:fill="D2ECB6"/>
            <w:noWrap/>
          </w:tcPr>
          <w:p w14:paraId="6239C8CF" w14:textId="72FAE2DC" w:rsidR="002E3256" w:rsidRPr="002E3256" w:rsidRDefault="002E3256" w:rsidP="002E325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E325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(mikro)plast i jord</w:t>
            </w:r>
            <w:r w:rsidR="002303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– Funn fra PROLAND</w:t>
            </w:r>
          </w:p>
        </w:tc>
      </w:tr>
      <w:tr w:rsidR="002E3256" w:rsidRPr="00D45AF3" w14:paraId="019E0245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19B19F16" w14:textId="0E1F775E" w:rsidR="002E3256" w:rsidRPr="002E3256" w:rsidRDefault="00B80DF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1" w:history="1">
              <w:r w:rsidRPr="00B80DFA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70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4E30C05F" w14:textId="7F411138" w:rsidR="002E3256" w:rsidRPr="002E3256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2025</w:t>
            </w:r>
          </w:p>
        </w:tc>
        <w:tc>
          <w:tcPr>
            <w:tcW w:w="3515" w:type="dxa"/>
            <w:shd w:val="clear" w:color="auto" w:fill="D2ECB6"/>
            <w:noWrap/>
          </w:tcPr>
          <w:p w14:paraId="3F50CAE3" w14:textId="109F7757" w:rsidR="002E3256" w:rsidRPr="002E3256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19844028" w14:textId="66C9DE80" w:rsidR="002E3256" w:rsidRPr="002E3256" w:rsidRDefault="002E3256" w:rsidP="002E325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E325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Bionedbrytbar plast for innsamling av matavfall til biogassproduksjon: Erfaring fra tidligere prosjekter</w:t>
            </w:r>
          </w:p>
        </w:tc>
      </w:tr>
      <w:tr w:rsidR="007C46B4" w:rsidRPr="00D45AF3" w14:paraId="7B2C8771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3FF973A7" w14:textId="6024C122" w:rsidR="007C46B4" w:rsidRPr="002E3256" w:rsidRDefault="00AD07C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2" w:history="1">
              <w:r w:rsidR="007C46B4" w:rsidRPr="00AD07CE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69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5FD6AFBF" w14:textId="306C283E" w:rsidR="007C46B4" w:rsidRPr="002E3256" w:rsidRDefault="007C46B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2024</w:t>
            </w:r>
          </w:p>
        </w:tc>
        <w:tc>
          <w:tcPr>
            <w:tcW w:w="3515" w:type="dxa"/>
            <w:shd w:val="clear" w:color="auto" w:fill="D2ECB6"/>
            <w:noWrap/>
          </w:tcPr>
          <w:p w14:paraId="4A2129AC" w14:textId="0090546B" w:rsidR="007C46B4" w:rsidRPr="00D45AF3" w:rsidRDefault="007C46B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75488BEA" w14:textId="472BCF95" w:rsidR="007C46B4" w:rsidRPr="002E3256" w:rsidRDefault="007C46B4" w:rsidP="002E325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46B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Effekter av parasittmidler (anthelmintika) på organismer som lever av husdyrmøkk og i jord</w:t>
            </w:r>
          </w:p>
        </w:tc>
      </w:tr>
      <w:tr w:rsidR="002E3256" w:rsidRPr="00D45AF3" w14:paraId="43507AC4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1B4FA0F2" w14:textId="10256BDB" w:rsidR="002E3256" w:rsidRPr="00D45AF3" w:rsidRDefault="007551A2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3" w:history="1">
              <w:r w:rsidR="00DA000D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68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58DE32D0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2024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5F5039AA" w14:textId="7529E56C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J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Cyvin,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F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C.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Nixon,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Nemes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23C12260" w14:textId="5D53EED9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Water </w:t>
            </w:r>
            <w:r w:rsidR="00DA000D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i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nfiltration capacity in soil polluted with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macroplastic</w:t>
            </w:r>
            <w:proofErr w:type="spellEnd"/>
          </w:p>
        </w:tc>
      </w:tr>
      <w:tr w:rsidR="002E3256" w:rsidRPr="00D45AF3" w14:paraId="49C1A078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01828C65" w14:textId="47B14B2A" w:rsidR="002E3256" w:rsidRPr="00D45AF3" w:rsidRDefault="0092544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4" w:history="1">
              <w:r w:rsidRPr="00925446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67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0850B458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2024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1B23498C" w14:textId="6A321830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A.B.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L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Solli,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Joner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33C939F8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Sources and fate of biodegradable plastics in agricultural soils</w:t>
            </w:r>
          </w:p>
        </w:tc>
      </w:tr>
      <w:tr w:rsidR="002E3256" w:rsidRPr="00D45AF3" w14:paraId="32E33137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2435F4B9" w14:textId="4249DDD7" w:rsidR="002E3256" w:rsidRPr="00D45AF3" w:rsidRDefault="0021219D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5" w:history="1">
              <w:r w:rsidRPr="0021219D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66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44FA2630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2024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4B97D621" w14:textId="6ABB4F6A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Budai,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S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Weldon,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.A.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Rasse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1AFE8FE6" w14:textId="495F3CF0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Biokull i kompost: Redusert klimagassutslipp ved bruk av biokull ved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gjødsling og kompostering</w:t>
            </w:r>
          </w:p>
        </w:tc>
      </w:tr>
      <w:tr w:rsidR="002E3256" w:rsidRPr="00D45AF3" w14:paraId="1B5F8A76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50E3C978" w14:textId="0212D4BF" w:rsidR="002E3256" w:rsidRPr="00D45AF3" w:rsidRDefault="0086584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6" w:history="1">
              <w:r w:rsidRPr="00865841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65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4DB4ED2A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2024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30FB45AA" w14:textId="4E14A221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K.A.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Jensen,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P.A.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S.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Deviller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Georgantzopoulou,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S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Kuehr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32AC69B1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Nano or not, what difference does it make? A stable isotope labeling approach to assess fate and bioavailability of metallic engineered nanoparticles in soil</w:t>
            </w:r>
          </w:p>
        </w:tc>
      </w:tr>
      <w:tr w:rsidR="002E3256" w:rsidRPr="00D45AF3" w14:paraId="11681590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3B4F9E92" w14:textId="62797CA2" w:rsidR="002E3256" w:rsidRPr="00D45AF3" w:rsidRDefault="007E417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7" w:history="1">
              <w:r w:rsidRPr="007E417E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64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78830860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2024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55E533B3" w14:textId="6FE34A8E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P.A.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E.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A.B.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L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Solli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54FD385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Sources and fate of biodegradable plastics in agricultural soils</w:t>
            </w:r>
          </w:p>
        </w:tc>
      </w:tr>
      <w:tr w:rsidR="00265BB6" w:rsidRPr="00AB0BB5" w14:paraId="09AB3B70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38F8ACAF" w14:textId="255DC17D" w:rsidR="00265BB6" w:rsidRPr="00D45AF3" w:rsidRDefault="00390858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8" w:history="1">
              <w:r w:rsidR="005B238A" w:rsidRPr="00390858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63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370578C9" w14:textId="7B41DEAB" w:rsidR="00265BB6" w:rsidRPr="00D45AF3" w:rsidRDefault="005B238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</w:tcPr>
          <w:p w14:paraId="67F78E3C" w14:textId="4AF05383" w:rsidR="00265BB6" w:rsidRPr="00D45AF3" w:rsidRDefault="00D2336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1F187E1F" w14:textId="7556F670" w:rsidR="00265BB6" w:rsidRPr="00AB0BB5" w:rsidRDefault="00AB0BB5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AB0BB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Hva skjer med plasten i jorda? Hva er forskjellene mellom bionedbrytbar og "vanlig" plast?</w:t>
            </w:r>
            <w:r w:rsidR="00862AF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(Mære landbruksskole)</w:t>
            </w:r>
          </w:p>
        </w:tc>
      </w:tr>
      <w:tr w:rsidR="00265BB6" w:rsidRPr="00AB0BB5" w14:paraId="123C8FF5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78E24777" w14:textId="26119558" w:rsidR="00265BB6" w:rsidRPr="00D45AF3" w:rsidRDefault="004B79D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69" w:history="1">
              <w:r w:rsidR="005B238A" w:rsidRPr="004B79D1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62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1BDC8EC1" w14:textId="7BB8CA9D" w:rsidR="00265BB6" w:rsidRPr="00D45AF3" w:rsidRDefault="005B238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</w:tcPr>
          <w:p w14:paraId="775D3297" w14:textId="06782A02" w:rsidR="00265BB6" w:rsidRPr="00D45AF3" w:rsidRDefault="00D2336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4D6AB8B3" w14:textId="24392B3D" w:rsidR="00265BB6" w:rsidRPr="00AB0BB5" w:rsidRDefault="00AB0BB5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AB0BB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Hva skjer med plasten i jorda? Hva er forskjellene mellom bionedbrytbar og "vanlig" plast?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4B79D1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(Skjetlein</w:t>
            </w:r>
            <w:r w:rsidR="00862AF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landbruksskole</w:t>
            </w:r>
            <w:r w:rsidR="004B79D1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)</w:t>
            </w:r>
          </w:p>
        </w:tc>
      </w:tr>
      <w:tr w:rsidR="00265BB6" w:rsidRPr="00D2336E" w14:paraId="63D75DC1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670B6A37" w14:textId="3EC4AFB1" w:rsidR="00265BB6" w:rsidRPr="00D45AF3" w:rsidRDefault="002C414C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0" w:history="1">
              <w:r w:rsidR="005B238A" w:rsidRPr="002C414C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61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3BF6A609" w14:textId="32121B94" w:rsidR="00265BB6" w:rsidRPr="00D45AF3" w:rsidRDefault="005B238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</w:tcPr>
          <w:p w14:paraId="004C69E3" w14:textId="3885F797" w:rsidR="00265BB6" w:rsidRPr="00D45AF3" w:rsidRDefault="00D2336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0E86C8F0" w14:textId="393CCA4B" w:rsidR="00265BB6" w:rsidRPr="00D2336E" w:rsidRDefault="00D2336E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2336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Hvor nedbrytbar er nedbrytbar plast?</w:t>
            </w:r>
          </w:p>
        </w:tc>
      </w:tr>
      <w:tr w:rsidR="00265BB6" w:rsidRPr="003970C5" w14:paraId="6A1F4DEC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30CCBC65" w14:textId="023C1EA1" w:rsidR="00265BB6" w:rsidRPr="00D45AF3" w:rsidRDefault="003970C5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1" w:history="1">
              <w:r w:rsidR="005B238A" w:rsidRPr="003970C5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60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39643F8A" w14:textId="48FC9FC5" w:rsidR="00265BB6" w:rsidRPr="00D45AF3" w:rsidRDefault="005B238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</w:tcPr>
          <w:p w14:paraId="55E66A99" w14:textId="5A8B9A3F" w:rsidR="00265BB6" w:rsidRPr="00D45AF3" w:rsidRDefault="005B238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E. Joner, 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039444C8" w14:textId="400E804C" w:rsidR="00265BB6" w:rsidRPr="003970C5" w:rsidRDefault="003970C5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3970C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Resirkulering av organisk avfall til jord - Problemer med plast</w:t>
            </w:r>
          </w:p>
        </w:tc>
      </w:tr>
      <w:tr w:rsidR="000449F6" w:rsidRPr="00D45AF3" w14:paraId="330BA743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7E43F1E2" w14:textId="06796127" w:rsidR="000449F6" w:rsidRPr="00D45AF3" w:rsidRDefault="0094104A" w:rsidP="000449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2" w:history="1">
              <w:r w:rsidR="000449F6" w:rsidRPr="0094104A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59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0FA35F3E" w14:textId="772AB735" w:rsidR="000449F6" w:rsidRPr="00D45AF3" w:rsidRDefault="000449F6" w:rsidP="000449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</w:tcPr>
          <w:p w14:paraId="098995FC" w14:textId="3CC3662A" w:rsidR="000449F6" w:rsidRPr="00D45AF3" w:rsidRDefault="000449F6" w:rsidP="000449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7E4B8A75" w14:textId="73963943" w:rsidR="000449F6" w:rsidRPr="0094104A" w:rsidRDefault="000449F6" w:rsidP="000449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9410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(Micro)plastics in agricultural soils</w:t>
            </w:r>
          </w:p>
        </w:tc>
      </w:tr>
      <w:tr w:rsidR="00265BB6" w:rsidRPr="00927DF4" w14:paraId="1CEEE038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66C7BD68" w14:textId="435E62AB" w:rsidR="00265BB6" w:rsidRPr="00D45AF3" w:rsidRDefault="000449F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3" w:history="1">
              <w:r w:rsidR="00927DF4" w:rsidRPr="000449F6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58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17BA36BF" w14:textId="284D6C16" w:rsidR="00265BB6" w:rsidRPr="00D45AF3" w:rsidRDefault="00927DF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</w:tcPr>
          <w:p w14:paraId="5DD2E971" w14:textId="6CCC69AC" w:rsidR="00265BB6" w:rsidRPr="00D45AF3" w:rsidRDefault="00927DF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7F528CC2" w14:textId="10D2A9BA" w:rsidR="00265BB6" w:rsidRPr="00927DF4" w:rsidRDefault="00927DF4" w:rsidP="00927DF4">
            <w:pPr>
              <w:tabs>
                <w:tab w:val="left" w:pos="135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927D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Bionedbrytbar plast i jord, kompost og biorest</w:t>
            </w:r>
            <w:r w:rsidRPr="00927D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ab/>
            </w:r>
          </w:p>
        </w:tc>
      </w:tr>
      <w:tr w:rsidR="00265BB6" w:rsidRPr="00AF6290" w14:paraId="09D866AD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67B4613D" w14:textId="787E677E" w:rsidR="00265BB6" w:rsidRPr="00D45AF3" w:rsidRDefault="00BE0A8C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4" w:history="1">
              <w:r w:rsidR="00AF6290" w:rsidRPr="00BE0A8C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57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0E03426C" w14:textId="2AB8EFC9" w:rsidR="00265BB6" w:rsidRPr="00D45AF3" w:rsidRDefault="00AF629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</w:tcPr>
          <w:p w14:paraId="2E17D3DF" w14:textId="3B56536F" w:rsidR="00265BB6" w:rsidRPr="00D45AF3" w:rsidRDefault="00AF629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6327D30C" w14:textId="60FC498D" w:rsidR="00265BB6" w:rsidRPr="00AF6290" w:rsidRDefault="00AF6290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AF629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Nedbrytning av bionedbrytbar folie i grønnsaksdyrking</w:t>
            </w:r>
          </w:p>
        </w:tc>
      </w:tr>
      <w:tr w:rsidR="002E3256" w:rsidRPr="00D45AF3" w14:paraId="65E48231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610FFD9E" w14:textId="5D9C6AB7" w:rsidR="002E3256" w:rsidRPr="00D45AF3" w:rsidRDefault="006937F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5" w:history="1">
              <w:r w:rsidRPr="006937FE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</w:t>
              </w:r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3D817B1A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2B5C7315" w14:textId="43700C3B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Solli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14B7AFE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Bionedbrytbare matavfallsposer i biogassprosess - Resultater fra labforsøket i MOBIPLAST</w:t>
            </w:r>
          </w:p>
        </w:tc>
      </w:tr>
      <w:tr w:rsidR="002E3256" w:rsidRPr="00D45AF3" w14:paraId="07F8FB8D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0A637802" w14:textId="74551DBC" w:rsidR="002E3256" w:rsidRPr="00D45AF3" w:rsidRDefault="00D20929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6" w:history="1">
              <w:r w:rsidRPr="00D20929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</w:t>
              </w:r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24FF8EEA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7B1A6498" w14:textId="3ED80335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3E922743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Transfer of silver and zinc oxide nanoparticles from sludge amended soil to earthworms - A stable isotope labeling approach</w:t>
            </w:r>
          </w:p>
        </w:tc>
      </w:tr>
      <w:tr w:rsidR="002E3256" w:rsidRPr="00D45AF3" w14:paraId="7AF6BAFE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75D70B43" w14:textId="40CE1EB1" w:rsidR="002E3256" w:rsidRPr="00D45AF3" w:rsidRDefault="00B66F2D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7" w:history="1">
              <w:r w:rsidRPr="00B66F2D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</w:t>
              </w:r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55D80EA3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5CB66273" w14:textId="6336A88B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5BEBAA72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Hva er bionedbrytbar plast?</w:t>
            </w:r>
          </w:p>
        </w:tc>
      </w:tr>
      <w:tr w:rsidR="002E3256" w:rsidRPr="00D45AF3" w14:paraId="1D05C405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66708B79" w14:textId="05E0EBBD" w:rsidR="002E3256" w:rsidRPr="00D45AF3" w:rsidRDefault="001F2927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8" w:history="1">
              <w:r w:rsidRPr="001F2927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</w:t>
              </w:r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06A37BB3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48CD343B" w14:textId="25C9029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E.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035989BD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Bionedbrytbar plast i landbruksjord - Resultater fra et toårig feltforsøk i Norge</w:t>
            </w:r>
          </w:p>
        </w:tc>
      </w:tr>
      <w:tr w:rsidR="002E3256" w:rsidRPr="00D45AF3" w14:paraId="1575B083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013DBBAD" w14:textId="02CF9EA2" w:rsidR="002E3256" w:rsidRPr="00D45AF3" w:rsidRDefault="00450DDC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79" w:history="1">
              <w:r w:rsidRPr="00450DDC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52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385596BE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2023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4684C806" w14:textId="4DA1B989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A.B.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P.A.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E.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Ugulsvik Alvik,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6EFA5AAE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Resultater fra storskala forsøk om kompostering av bionedbrytbare ølglass - Hvordan påvirkes det mikrobielle livet i kompost?</w:t>
            </w:r>
          </w:p>
        </w:tc>
      </w:tr>
      <w:tr w:rsidR="005B0DAE" w:rsidRPr="00D45AF3" w14:paraId="4C913996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10EBB3F8" w14:textId="12BACCDD" w:rsidR="005B0DAE" w:rsidRPr="00D45AF3" w:rsidRDefault="007E362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0" w:history="1">
              <w:r w:rsidR="005B0DAE" w:rsidRPr="007E362A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51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3D63F308" w14:textId="20924FA0" w:rsidR="005B0DAE" w:rsidRPr="00D45AF3" w:rsidRDefault="005B0DA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2022</w:t>
            </w:r>
          </w:p>
        </w:tc>
        <w:tc>
          <w:tcPr>
            <w:tcW w:w="3515" w:type="dxa"/>
            <w:shd w:val="clear" w:color="auto" w:fill="D2ECB6"/>
            <w:noWrap/>
          </w:tcPr>
          <w:p w14:paraId="3E6F4DC0" w14:textId="6FC7ED28" w:rsidR="005B0DAE" w:rsidRPr="002E3256" w:rsidRDefault="00E01DA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4F06A267" w14:textId="43B4563A" w:rsidR="005B0DAE" w:rsidRPr="007E362A" w:rsidRDefault="007E362A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362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Bionedbrytbar plast i landbruksjord</w:t>
            </w:r>
          </w:p>
        </w:tc>
      </w:tr>
      <w:tr w:rsidR="005B0DAE" w:rsidRPr="00D45AF3" w14:paraId="0AE3C0A7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6974021F" w14:textId="7D88720D" w:rsidR="005B0DAE" w:rsidRPr="00D45AF3" w:rsidRDefault="003B1BE5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1" w:history="1">
              <w:r w:rsidR="005B0DAE" w:rsidRPr="003B1BE5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50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228247B7" w14:textId="5DD3CD7B" w:rsidR="005B0DAE" w:rsidRPr="00D45AF3" w:rsidRDefault="005B0DA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2022</w:t>
            </w:r>
          </w:p>
        </w:tc>
        <w:tc>
          <w:tcPr>
            <w:tcW w:w="3515" w:type="dxa"/>
            <w:shd w:val="clear" w:color="auto" w:fill="D2ECB6"/>
            <w:noWrap/>
          </w:tcPr>
          <w:p w14:paraId="7B05F2E5" w14:textId="2CB82A74" w:rsidR="005B0DAE" w:rsidRPr="002E3256" w:rsidRDefault="00857E7B" w:rsidP="00857E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2E443CF8" w14:textId="39963F00" w:rsidR="005B0DAE" w:rsidRPr="003B1BE5" w:rsidRDefault="003B1BE5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B1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Hvor nedbrytbar er nedbrytbar plast?</w:t>
            </w:r>
          </w:p>
        </w:tc>
      </w:tr>
      <w:tr w:rsidR="005B0DAE" w:rsidRPr="006F2CB0" w14:paraId="1A98F30D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0C483835" w14:textId="5706AD2F" w:rsidR="005B0DAE" w:rsidRPr="00D45AF3" w:rsidRDefault="006F2CB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2" w:history="1">
              <w:r w:rsidR="005B0DAE" w:rsidRPr="006F2CB0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49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49A0FCA8" w14:textId="787F3969" w:rsidR="005B0DAE" w:rsidRPr="00D45AF3" w:rsidRDefault="005B0DA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2022</w:t>
            </w:r>
          </w:p>
        </w:tc>
        <w:tc>
          <w:tcPr>
            <w:tcW w:w="3515" w:type="dxa"/>
            <w:shd w:val="clear" w:color="auto" w:fill="D2ECB6"/>
            <w:noWrap/>
          </w:tcPr>
          <w:p w14:paraId="400983BC" w14:textId="1946E6D0" w:rsidR="005B0DAE" w:rsidRPr="002E3256" w:rsidRDefault="006F2CB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E. Joner, 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480FA0CF" w14:textId="7756EFD8" w:rsidR="005B0DAE" w:rsidRPr="006F2CB0" w:rsidRDefault="006F2CB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6F2CB0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DGRADE – Degradation of biodegradable plastics in soil and waste streams</w:t>
            </w:r>
          </w:p>
        </w:tc>
      </w:tr>
      <w:tr w:rsidR="002E3256" w:rsidRPr="00D45AF3" w14:paraId="68F6A53D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5F014943" w14:textId="508C6649" w:rsidR="002E3256" w:rsidRPr="00D45AF3" w:rsidRDefault="004C5FE5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3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</w:t>
              </w:r>
              <w:r w:rsidRPr="004C5FE5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8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4F64679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2022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59E77E19" w14:textId="4E4D2803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20DD684A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Bionedbrytbar plast i matjord</w:t>
            </w:r>
          </w:p>
        </w:tc>
      </w:tr>
      <w:tr w:rsidR="002E3256" w:rsidRPr="00D45AF3" w14:paraId="384EE09A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592E0481" w14:textId="34AF19F7" w:rsidR="002E3256" w:rsidRPr="00D45AF3" w:rsidRDefault="00805838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4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</w:t>
              </w:r>
              <w:r w:rsidRPr="00805838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556F9F8E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2022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3648EA7F" w14:textId="26687BAE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Budai,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S.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Weldon,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P.A.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, E.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Rasse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2658D0C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Biokull i kompost</w:t>
            </w:r>
          </w:p>
        </w:tc>
      </w:tr>
      <w:tr w:rsidR="002E3256" w:rsidRPr="00D45AF3" w14:paraId="37DE4445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450B3A27" w14:textId="1F4A20D6" w:rsidR="002E3256" w:rsidRPr="00D45AF3" w:rsidRDefault="00A416E9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5" w:history="1">
              <w:r w:rsidRPr="00A416E9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46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5AC2CB93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2021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7E08A555" w14:textId="428AB071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Kühr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Georgantzopoulou,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A. Booth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J.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Farkas,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R.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Kaegi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M.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Rehkämper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Macken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 K.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Ndungu,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P.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A. Carvalho,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S.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Samanipour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K.V.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Thomas,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Petersen,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T.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Gomes,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M.T.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Hultman,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.D.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Lillicrap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2CBBB367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ENTRANS: Investigating the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ENvironmental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impacts of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TRANSformed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engineered nanomaterials released from wastewater treatment plants</w:t>
            </w:r>
          </w:p>
        </w:tc>
      </w:tr>
      <w:tr w:rsidR="002E3256" w:rsidRPr="00D45AF3" w14:paraId="680EE913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64EDDA57" w14:textId="78BCCAC8" w:rsidR="002E3256" w:rsidRPr="00D45AF3" w:rsidRDefault="005006A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6" w:history="1">
              <w:r w:rsidRPr="005006A4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45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13DE1C31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2021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4AEC3C72" w14:textId="6BDD382E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Askham,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Pauna,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.B.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Boulay,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P.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Fantke,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O.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Jolliet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J.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Lavoie,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Booth,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F.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Verones,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Weber,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Vijver,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Lusher,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Hajjar,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Casagrande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63D7C78A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How Can Risk Assessment Data for Micro- and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NanoPlastics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Contaminations Be Generated in a Way That Is Useful for the Development of LCIA Models?</w:t>
            </w:r>
          </w:p>
        </w:tc>
      </w:tr>
      <w:tr w:rsidR="002E3256" w:rsidRPr="00D45AF3" w14:paraId="22193AED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1F1065FB" w14:textId="12AD93C6" w:rsidR="002E3256" w:rsidRPr="00D45AF3" w:rsidRDefault="00E22B6B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7" w:history="1">
              <w:r w:rsidR="00990D40" w:rsidRPr="00E22B6B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44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53250D1F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2021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4F754E47" w14:textId="76EF011A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6248E8D6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Bionedbrytbar plast i landbruksjord</w:t>
            </w:r>
          </w:p>
        </w:tc>
      </w:tr>
      <w:tr w:rsidR="002E3256" w:rsidRPr="00D45AF3" w14:paraId="0BFDBEDB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3CF66021" w14:textId="7B4B54DE" w:rsidR="002E3256" w:rsidRPr="00D45AF3" w:rsidRDefault="00035BEF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8" w:history="1">
              <w:r w:rsidRPr="00035BEF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43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52D29725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2021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73FD5961" w14:textId="634E49A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595AD081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Bionedbrytbar plast i jord og avfallsstrømmer under norske forhold - fungerer det?</w:t>
            </w:r>
          </w:p>
        </w:tc>
      </w:tr>
      <w:tr w:rsidR="002E3256" w:rsidRPr="00D45AF3" w14:paraId="32763789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208F90CE" w14:textId="79D1DF7C" w:rsidR="002E3256" w:rsidRPr="00D45AF3" w:rsidRDefault="0042428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9" w:history="1">
              <w:r w:rsidRPr="00424281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42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3EB2FFF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2021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74133585" w14:textId="63823508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1FF91A64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Microplastics in Norwegian agricultural soils via biogas digestate application and plastic mulching</w:t>
            </w:r>
          </w:p>
        </w:tc>
      </w:tr>
      <w:tr w:rsidR="00F83364" w:rsidRPr="00D45AF3" w14:paraId="4A483E70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</w:tcPr>
          <w:p w14:paraId="74F6F3BC" w14:textId="4BDAEB24" w:rsidR="00F83364" w:rsidRPr="00D45AF3" w:rsidRDefault="008915F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0" w:history="1">
              <w:r w:rsidR="00F83364" w:rsidRPr="008915F4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41</w:t>
              </w:r>
            </w:hyperlink>
          </w:p>
        </w:tc>
        <w:tc>
          <w:tcPr>
            <w:tcW w:w="624" w:type="dxa"/>
            <w:shd w:val="clear" w:color="auto" w:fill="D5E4FF"/>
            <w:noWrap/>
          </w:tcPr>
          <w:p w14:paraId="40F16484" w14:textId="576E9894" w:rsidR="00F83364" w:rsidRPr="00D45AF3" w:rsidRDefault="00D011C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2020</w:t>
            </w:r>
          </w:p>
        </w:tc>
        <w:tc>
          <w:tcPr>
            <w:tcW w:w="3515" w:type="dxa"/>
            <w:shd w:val="clear" w:color="auto" w:fill="D5E4FF"/>
            <w:noWrap/>
          </w:tcPr>
          <w:p w14:paraId="07A9E11E" w14:textId="7EFC90DE" w:rsidR="00F83364" w:rsidRPr="00D45AF3" w:rsidRDefault="00D011C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</w:t>
            </w:r>
          </w:p>
        </w:tc>
        <w:tc>
          <w:tcPr>
            <w:tcW w:w="5245" w:type="dxa"/>
            <w:shd w:val="clear" w:color="auto" w:fill="D5E4FF"/>
            <w:noWrap/>
          </w:tcPr>
          <w:p w14:paraId="1B2DE21D" w14:textId="767D580F" w:rsidR="00F83364" w:rsidRPr="00D45AF3" w:rsidRDefault="00D011C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011CA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Plastics in biogas digestate</w:t>
            </w:r>
          </w:p>
        </w:tc>
      </w:tr>
      <w:tr w:rsidR="002E3256" w:rsidRPr="00D45AF3" w14:paraId="0FAEBD7A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7C3D4800" w14:textId="5D43321A" w:rsidR="002E3256" w:rsidRPr="00D45AF3" w:rsidRDefault="00F73A4C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1" w:history="1">
              <w:r w:rsidRPr="00F73A4C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40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560021E8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5E21AF80" w14:textId="3793AE10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4D56A2C2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DGRADE - Constraints to degradation of biodegradable plastics in terrestrial systems</w:t>
            </w:r>
          </w:p>
        </w:tc>
      </w:tr>
      <w:tr w:rsidR="002E3256" w:rsidRPr="00D45AF3" w14:paraId="38B8331C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3DA7B25C" w14:textId="311B08CF" w:rsidR="002E3256" w:rsidRPr="00D45AF3" w:rsidRDefault="0092284C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2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</w:t>
              </w:r>
              <w:r w:rsidRPr="0092284C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9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6572405F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6B1C6B41" w14:textId="47421D0B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3C4B8849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Plastics in biogas </w:t>
            </w:r>
            <w:proofErr w:type="gramStart"/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digestate:</w:t>
            </w:r>
            <w:proofErr w:type="gramEnd"/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identification, quantification and potential consequences to soil organisms</w:t>
            </w:r>
          </w:p>
        </w:tc>
      </w:tr>
      <w:tr w:rsidR="002E3256" w:rsidRPr="00D45AF3" w14:paraId="0F64C13F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0D8D83CE" w14:textId="69E8ECE9" w:rsidR="002E3256" w:rsidRPr="00D45AF3" w:rsidRDefault="00807FA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3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</w:t>
              </w:r>
              <w:r w:rsidRPr="00807FA4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8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09062605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4BED396D" w14:textId="03CC7DF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Brilke,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E.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.A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Rivier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66C0D97F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How degradable are biodegradable plastics during composting?</w:t>
            </w:r>
          </w:p>
        </w:tc>
      </w:tr>
      <w:tr w:rsidR="002E3256" w:rsidRPr="00D45AF3" w14:paraId="2A9EC0A2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275634C7" w14:textId="59568C48" w:rsidR="002E3256" w:rsidRPr="00D45AF3" w:rsidRDefault="00F8563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4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</w:t>
              </w:r>
              <w:r w:rsidRPr="00F85636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3133742F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1DFD0A44" w14:textId="287005D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Georgantzopoulou,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Ndungu,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Vogelsang,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P.A.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Carvalho,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A.C.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Almeida,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Macken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0F7F885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Impact of sewage sludge-borne Ag and TiO2 nanoparticles on Eisenia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fetida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coelomocytes</w:t>
            </w:r>
          </w:p>
        </w:tc>
      </w:tr>
      <w:tr w:rsidR="002E3256" w:rsidRPr="00D45AF3" w14:paraId="1B8C4738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2750DBD2" w14:textId="30CD2670" w:rsidR="002E3256" w:rsidRPr="00D45AF3" w:rsidRDefault="004C04A5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5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</w:t>
              </w:r>
              <w:r w:rsidRPr="004C04A5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640DE060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0365C1F5" w14:textId="291507E3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Mengistu,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71CE89E0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Detection and quantification of tire wear particles in gully pot sediments</w:t>
            </w:r>
          </w:p>
        </w:tc>
      </w:tr>
      <w:tr w:rsidR="002E3256" w:rsidRPr="00D45AF3" w14:paraId="4A5FBAB8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6F94F819" w14:textId="2BCA839E" w:rsidR="002E3256" w:rsidRPr="00D45AF3" w:rsidRDefault="00F01813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6" w:history="1">
              <w:r w:rsidRPr="00F0181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35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40FEBF3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2020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07FB26DC" w14:textId="51E74040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P.A.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M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Fongen,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490E7307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Plastic materials in biogas digestate used as soil amendment</w:t>
            </w:r>
          </w:p>
        </w:tc>
      </w:tr>
      <w:tr w:rsidR="00024DCD" w:rsidRPr="00D45AF3" w14:paraId="1086F2F9" w14:textId="77777777" w:rsidTr="00CD3688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7F42B833" w14:textId="35548C32" w:rsidR="00024DCD" w:rsidRPr="00D45AF3" w:rsidRDefault="00BA5942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7" w:history="1">
              <w:r w:rsidR="00024DCD" w:rsidRPr="00BA5942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34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3DA17ED4" w14:textId="2DE3E746" w:rsidR="00024DCD" w:rsidRPr="00D45AF3" w:rsidRDefault="00024DCD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2019</w:t>
            </w:r>
          </w:p>
        </w:tc>
        <w:tc>
          <w:tcPr>
            <w:tcW w:w="3515" w:type="dxa"/>
            <w:shd w:val="clear" w:color="auto" w:fill="D2ECB6"/>
            <w:noWrap/>
          </w:tcPr>
          <w:p w14:paraId="778B600E" w14:textId="6F4401DC" w:rsidR="00024DCD" w:rsidRPr="00D45AF3" w:rsidRDefault="001D0182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E. Joner, 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38F0FF82" w14:textId="27FF624F" w:rsidR="00024DCD" w:rsidRPr="00BA5942" w:rsidRDefault="001D0182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D018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Livet i jorda</w:t>
            </w:r>
          </w:p>
        </w:tc>
      </w:tr>
      <w:tr w:rsidR="002E3256" w:rsidRPr="00D45AF3" w14:paraId="0CF9F615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558B0341" w14:textId="0894EB0A" w:rsidR="002E3256" w:rsidRPr="00D45AF3" w:rsidRDefault="007A71B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8" w:history="1">
              <w:r w:rsidRPr="007A71B1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33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5108A95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2019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5455F29B" w14:textId="16B88DF3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00490964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Plast og mikroplast i jord: hvilke utfordringer står vi overfor?</w:t>
            </w:r>
          </w:p>
        </w:tc>
      </w:tr>
      <w:tr w:rsidR="001354EA" w:rsidRPr="00AA3F41" w14:paraId="54356CCE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549674D0" w14:textId="46CEF718" w:rsidR="001354EA" w:rsidRPr="00D45AF3" w:rsidRDefault="00AA3F4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99" w:history="1">
              <w:r w:rsidR="001354EA" w:rsidRPr="00AA3F41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32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2B0C3EE8" w14:textId="7BC938C8" w:rsidR="001354EA" w:rsidRPr="00D45AF3" w:rsidRDefault="001354E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2018</w:t>
            </w:r>
          </w:p>
        </w:tc>
        <w:tc>
          <w:tcPr>
            <w:tcW w:w="3515" w:type="dxa"/>
            <w:shd w:val="clear" w:color="auto" w:fill="D2ECB6"/>
            <w:noWrap/>
          </w:tcPr>
          <w:p w14:paraId="0FD620FA" w14:textId="082B2BEA" w:rsidR="001354EA" w:rsidRPr="00650AF8" w:rsidRDefault="00650AF8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650AF8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Coutris, P.A. 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ivier, M. Fongen, A. Treu, E</w:t>
            </w:r>
            <w:r w:rsidR="00AA3F41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 Joner</w:t>
            </w:r>
          </w:p>
        </w:tc>
        <w:tc>
          <w:tcPr>
            <w:tcW w:w="5245" w:type="dxa"/>
            <w:shd w:val="clear" w:color="auto" w:fill="D2ECB6"/>
            <w:noWrap/>
          </w:tcPr>
          <w:p w14:paraId="24BBD05E" w14:textId="59FB68CA" w:rsidR="001354EA" w:rsidRPr="00AA3F41" w:rsidRDefault="00AA3F4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AA3F41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Gummigranulat og tiltak for å hindre spredning fra kunstgressbaner</w:t>
            </w:r>
          </w:p>
        </w:tc>
      </w:tr>
      <w:tr w:rsidR="001354EA" w:rsidRPr="00D45AF3" w14:paraId="36165EE4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548897A4" w14:textId="3F9BD165" w:rsidR="001354EA" w:rsidRPr="00D45AF3" w:rsidRDefault="00724B6C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0" w:history="1">
              <w:r w:rsidR="001354EA" w:rsidRPr="00724B6C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31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172E42F3" w14:textId="7A1CD3CB" w:rsidR="001354EA" w:rsidRPr="00D45AF3" w:rsidRDefault="001354E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2018</w:t>
            </w:r>
          </w:p>
        </w:tc>
        <w:tc>
          <w:tcPr>
            <w:tcW w:w="3515" w:type="dxa"/>
            <w:shd w:val="clear" w:color="auto" w:fill="D2ECB6"/>
            <w:noWrap/>
          </w:tcPr>
          <w:p w14:paraId="64CB2BFB" w14:textId="53054B2C" w:rsidR="001354EA" w:rsidRPr="00C15C00" w:rsidRDefault="00C15C0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C15C00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Coutris, P.A. 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ivier, M. Fongen, E. Joner</w:t>
            </w:r>
          </w:p>
        </w:tc>
        <w:tc>
          <w:tcPr>
            <w:tcW w:w="5245" w:type="dxa"/>
            <w:shd w:val="clear" w:color="auto" w:fill="D2ECB6"/>
            <w:noWrap/>
          </w:tcPr>
          <w:p w14:paraId="616335DE" w14:textId="6621E441" w:rsidR="001354EA" w:rsidRPr="00D45AF3" w:rsidRDefault="00C15C0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C15C0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Gummigranulat og tiltak for å hindre spredning fra kunstgressbaner</w:t>
            </w:r>
          </w:p>
        </w:tc>
      </w:tr>
      <w:tr w:rsidR="002E3256" w:rsidRPr="00D45AF3" w14:paraId="4D5E5A1A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6C62324F" w14:textId="4EB0E1D7" w:rsidR="002E3256" w:rsidRPr="00D45AF3" w:rsidRDefault="00E04399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1" w:history="1">
              <w:r w:rsidRPr="00E04399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30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0E30EF23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2018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0652D262" w14:textId="6C53334C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Georgantzopoulou,</w:t>
            </w:r>
            <w:r w:rsidR="00136EA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Vogelsang,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F.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Polesel,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B.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Plosz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Ndungu,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P.A.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Carvalho,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Macken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325DA3B6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Fate and effects of transformed Ag and TiO2 nanoparticles aged through a lab-scale wastewater treatment system</w:t>
            </w:r>
          </w:p>
        </w:tc>
      </w:tr>
      <w:tr w:rsidR="002E3256" w:rsidRPr="00D45AF3" w14:paraId="75E11BA1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37B3813F" w14:textId="4E468550" w:rsidR="002E3256" w:rsidRPr="00D45AF3" w:rsidRDefault="00E2159B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2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  <w:r w:rsidRPr="00E2159B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9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7C7213A4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2018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3F687EE7" w14:textId="591764D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Georgantzopoulou,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Vogelsang,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Ndungu,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P.A.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Carvalho,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Booth,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K.V.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Thomas,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Macken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26D9355E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Effects of effluent and sludge containing Ag and TiO2 nanoparticles transformed through lab-scale wastewater treatment processes</w:t>
            </w:r>
          </w:p>
        </w:tc>
      </w:tr>
      <w:tr w:rsidR="00676429" w:rsidRPr="00774AC6" w14:paraId="2B578D8F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</w:tcPr>
          <w:p w14:paraId="71A42D44" w14:textId="0AC75474" w:rsidR="00676429" w:rsidRPr="00D45AF3" w:rsidRDefault="00676429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3" w:history="1">
              <w:r w:rsidRPr="00676429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28</w:t>
              </w:r>
            </w:hyperlink>
          </w:p>
        </w:tc>
        <w:tc>
          <w:tcPr>
            <w:tcW w:w="624" w:type="dxa"/>
            <w:shd w:val="clear" w:color="auto" w:fill="D5E4FF"/>
            <w:noWrap/>
          </w:tcPr>
          <w:p w14:paraId="42698FFA" w14:textId="2C47C40F" w:rsidR="00676429" w:rsidRPr="00D45AF3" w:rsidRDefault="00676429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2017</w:t>
            </w:r>
          </w:p>
        </w:tc>
        <w:tc>
          <w:tcPr>
            <w:tcW w:w="3515" w:type="dxa"/>
            <w:shd w:val="clear" w:color="auto" w:fill="D5E4FF"/>
            <w:noWrap/>
          </w:tcPr>
          <w:p w14:paraId="66C5307A" w14:textId="1C1C7254" w:rsidR="00676429" w:rsidRPr="00D45AF3" w:rsidRDefault="00774AC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Coutris, E. Joner</w:t>
            </w:r>
          </w:p>
        </w:tc>
        <w:tc>
          <w:tcPr>
            <w:tcW w:w="5245" w:type="dxa"/>
            <w:shd w:val="clear" w:color="auto" w:fill="D5E4FF"/>
            <w:noWrap/>
          </w:tcPr>
          <w:p w14:paraId="35E19D2D" w14:textId="47CB34EE" w:rsidR="00676429" w:rsidRPr="00774AC6" w:rsidRDefault="00774AC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74AC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Forurensning av matjord - fra tungmetaller til mikroplast</w:t>
            </w:r>
          </w:p>
        </w:tc>
      </w:tr>
      <w:tr w:rsidR="002E3256" w:rsidRPr="00D45AF3" w14:paraId="5139EF18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57EDF070" w14:textId="4DE6717E" w:rsidR="002E3256" w:rsidRPr="00D45AF3" w:rsidRDefault="00AB36D7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4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  <w:r w:rsidRPr="00AB36D7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5E2DE9C1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2017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226D6EA0" w14:textId="06DE1436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5B39BDF9" w14:textId="1E73E63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Can wastewater-borne engineered nanomaterials pose a threat</w:t>
            </w:r>
            <w:r w:rsidRPr="00AB36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to the microorganisms involved in wastewater treatment?</w:t>
            </w:r>
          </w:p>
        </w:tc>
      </w:tr>
      <w:tr w:rsidR="002E3256" w:rsidRPr="00D45AF3" w14:paraId="5CEB58A7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36964C4D" w14:textId="250187DE" w:rsidR="002E3256" w:rsidRPr="00D45AF3" w:rsidRDefault="007C25F0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5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  <w:r w:rsidRPr="007C25F0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3EFA04F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2017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189DF750" w14:textId="3570BF26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Lycus,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Minet,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Å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.H.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Frostegård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7F2581A3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Silver nanoparticles restrain the aerobic respiration in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Paracoccus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denitrificans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, but have little effect on the denitrification process</w:t>
            </w:r>
          </w:p>
        </w:tc>
      </w:tr>
      <w:tr w:rsidR="002E3256" w:rsidRPr="00D45AF3" w14:paraId="3019CD87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4BB4E40C" w14:textId="684241B5" w:rsidR="002E3256" w:rsidRPr="00D45AF3" w:rsidRDefault="00F31A72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6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  <w:r w:rsidRPr="00F31A72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759D70F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2017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3404381B" w14:textId="7B0BC259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Rivier,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I.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Havranek,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20E94571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Degradation of triclosan and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galaxolide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in soil is unaffected by rhizosphere processes, but roots drastically reduce bioaccumulation in earthworms</w:t>
            </w:r>
          </w:p>
        </w:tc>
      </w:tr>
      <w:tr w:rsidR="002E3256" w:rsidRPr="00D45AF3" w14:paraId="345CFD85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68EE86D6" w14:textId="00C3D1D2" w:rsidR="002E3256" w:rsidRPr="00D45AF3" w:rsidRDefault="003E0B5C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7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  <w:r w:rsidRPr="003E0B5C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21B7B4EF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2017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1FA4EB99" w14:textId="726AA1CC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M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Fongen,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Treu,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E.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14EF1DF5" w14:textId="5F539675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Differential scanning calorimetry coupled with FT-IR. A sensitive method for measuring microplastics in sewage sludge, biogas digestate, food waste compost, and road dust?</w:t>
            </w:r>
          </w:p>
        </w:tc>
      </w:tr>
      <w:tr w:rsidR="002E3256" w:rsidRPr="00D45AF3" w14:paraId="269F213B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6E76B606" w14:textId="4310DF3D" w:rsidR="002E3256" w:rsidRPr="00D45AF3" w:rsidRDefault="00D813D7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8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  <w:r w:rsidRPr="00D813D7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5B31F4C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2017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26891040" w14:textId="218C9AF3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Minet,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P.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Lycus,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F.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Hrncirik,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Å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.H.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Frostegård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73412E6E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Can wastewater-borne engineered nanomaterials pose a threat to the microorganisms involved in wastewater treatment?</w:t>
            </w:r>
          </w:p>
        </w:tc>
      </w:tr>
      <w:tr w:rsidR="002E3256" w:rsidRPr="00D45AF3" w14:paraId="667A0466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41CAA43C" w14:textId="22E7F051" w:rsidR="002E3256" w:rsidRPr="00D45AF3" w:rsidRDefault="00DA5CE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09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  <w:r w:rsidR="00B65575" w:rsidRPr="00DA5CE1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160B566F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2017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4BFFA27C" w14:textId="39A84AE0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Minet,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Lycus,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Å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.H.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Frostegård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290957C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Ag and TiO2 nanoparticles interfere with the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oxic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and anoxic respiration of the activated sludge bacterium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Thauera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linaloolentis</w:t>
            </w:r>
            <w:proofErr w:type="spellEnd"/>
          </w:p>
        </w:tc>
      </w:tr>
      <w:tr w:rsidR="00DB3D4A" w:rsidRPr="00860CEE" w14:paraId="2086EF0F" w14:textId="77777777" w:rsidTr="00CD3688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36646D69" w14:textId="5B1C2DD2" w:rsidR="00DB3D4A" w:rsidRPr="00D45AF3" w:rsidRDefault="00860CE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0" w:history="1">
              <w:r w:rsidR="00DB3D4A" w:rsidRPr="00860CEE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21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45C6380D" w14:textId="101D67A6" w:rsidR="00DB3D4A" w:rsidRPr="00D45AF3" w:rsidRDefault="00DB3D4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2016</w:t>
            </w:r>
          </w:p>
        </w:tc>
        <w:tc>
          <w:tcPr>
            <w:tcW w:w="3515" w:type="dxa"/>
            <w:shd w:val="clear" w:color="auto" w:fill="D2ECB6"/>
            <w:noWrap/>
          </w:tcPr>
          <w:p w14:paraId="60611B92" w14:textId="080F0458" w:rsidR="00DB3D4A" w:rsidRPr="00D45AF3" w:rsidRDefault="00DB3D4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086B8982" w14:textId="5ECEF316" w:rsidR="00DB3D4A" w:rsidRPr="00860CEE" w:rsidRDefault="00860CEE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860C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Nanoteknologi, hva er det? En kort historie om det store i det små</w:t>
            </w:r>
          </w:p>
        </w:tc>
      </w:tr>
      <w:tr w:rsidR="002E3256" w:rsidRPr="00D45AF3" w14:paraId="164A5F0B" w14:textId="77777777" w:rsidTr="00CD3688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7207AE58" w14:textId="679D365C" w:rsidR="002E3256" w:rsidRPr="00D45AF3" w:rsidRDefault="006202F2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1" w:history="1">
              <w:r w:rsidRPr="00E92D3D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20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2BB85863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2015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5A238F87" w14:textId="6056626B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E92D3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21460569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Nanoparticle-bacteria interactions - When nano meets micro</w:t>
            </w:r>
          </w:p>
        </w:tc>
      </w:tr>
      <w:tr w:rsidR="002E3256" w:rsidRPr="00D45AF3" w14:paraId="24CEA839" w14:textId="77777777" w:rsidTr="00CD3688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3E2CF0ED" w14:textId="397F06B4" w:rsidR="002E3256" w:rsidRPr="00D45AF3" w:rsidRDefault="006575AB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2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</w:t>
              </w:r>
              <w:r w:rsidRPr="00C63E8E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9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5D239C52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2015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3A30E908" w14:textId="44B31B31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C63E8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01689953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Nanoteknologi - Trusler for helse og miljø?</w:t>
            </w:r>
          </w:p>
        </w:tc>
      </w:tr>
      <w:tr w:rsidR="002E3256" w:rsidRPr="00D45AF3" w14:paraId="698968C1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2718467C" w14:textId="3593BAFC" w:rsidR="002E3256" w:rsidRPr="00D45AF3" w:rsidRDefault="004A1DDB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3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</w:t>
              </w:r>
              <w:r w:rsidRPr="004A1DDB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8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6954D5BA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2015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76983E7C" w14:textId="42EE3DB8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Nguyen,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R.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Hjorth,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Sevcu,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Baun,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49A21195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Ecotoxicity of nanoparticles used for soil remediation of chlorinated pollutants and heavy metals.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Findings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from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the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large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EU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project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NanoRem</w:t>
            </w:r>
            <w:proofErr w:type="spellEnd"/>
          </w:p>
        </w:tc>
      </w:tr>
      <w:tr w:rsidR="002E3256" w:rsidRPr="00D45AF3" w14:paraId="46636362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578495F8" w14:textId="56B47F5E" w:rsidR="002E3256" w:rsidRPr="00D45AF3" w:rsidRDefault="00072BFC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4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</w:t>
              </w:r>
              <w:r w:rsidRPr="00072BFC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147A2D7A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2015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2E2F67C1" w14:textId="5AFE14E5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6BAC270F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Nanoremediation</w:t>
            </w:r>
          </w:p>
        </w:tc>
      </w:tr>
      <w:tr w:rsidR="00D44263" w:rsidRPr="008F4E34" w14:paraId="3F457AF1" w14:textId="77777777" w:rsidTr="00CD3688">
        <w:trPr>
          <w:trHeight w:val="290"/>
        </w:trPr>
        <w:tc>
          <w:tcPr>
            <w:tcW w:w="567" w:type="dxa"/>
            <w:shd w:val="clear" w:color="auto" w:fill="D2ECB6"/>
            <w:noWrap/>
          </w:tcPr>
          <w:p w14:paraId="045A9D4B" w14:textId="7F2C50A0" w:rsidR="00D44263" w:rsidRPr="00D45AF3" w:rsidRDefault="00D3604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5" w:history="1">
              <w:r w:rsidR="00D44263" w:rsidRPr="00D36046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16</w:t>
              </w:r>
            </w:hyperlink>
          </w:p>
        </w:tc>
        <w:tc>
          <w:tcPr>
            <w:tcW w:w="624" w:type="dxa"/>
            <w:shd w:val="clear" w:color="auto" w:fill="D2ECB6"/>
            <w:noWrap/>
          </w:tcPr>
          <w:p w14:paraId="23510809" w14:textId="789EAACF" w:rsidR="00D44263" w:rsidRPr="00D45AF3" w:rsidRDefault="00D44263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2015</w:t>
            </w:r>
          </w:p>
        </w:tc>
        <w:tc>
          <w:tcPr>
            <w:tcW w:w="3515" w:type="dxa"/>
            <w:shd w:val="clear" w:color="auto" w:fill="D2ECB6"/>
            <w:noWrap/>
          </w:tcPr>
          <w:p w14:paraId="76AE072D" w14:textId="3F3EFB04" w:rsidR="00D44263" w:rsidRPr="00D45AF3" w:rsidRDefault="00D44263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C. Coutris</w:t>
            </w:r>
          </w:p>
        </w:tc>
        <w:tc>
          <w:tcPr>
            <w:tcW w:w="5245" w:type="dxa"/>
            <w:shd w:val="clear" w:color="auto" w:fill="D2ECB6"/>
            <w:noWrap/>
          </w:tcPr>
          <w:p w14:paraId="0D56353F" w14:textId="704E0F21" w:rsidR="00D44263" w:rsidRPr="008F4E34" w:rsidRDefault="008F4E34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8F4E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Nanomaterials in the environment - From troublemaking to problem solving</w:t>
            </w:r>
          </w:p>
        </w:tc>
      </w:tr>
      <w:tr w:rsidR="002E3256" w:rsidRPr="00D45AF3" w14:paraId="69497E34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6DE88708" w14:textId="4E3E2DE4" w:rsidR="002E3256" w:rsidRPr="00D45AF3" w:rsidRDefault="007A4444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6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15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0C913558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2015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39B83920" w14:textId="13CBFEF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Macken,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N.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El Yamani,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A.R.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Collins,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S.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Brooks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6B745764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In vivo genotoxicity of nitramines, transformation products of amine-based carbon capture technology</w:t>
            </w:r>
          </w:p>
        </w:tc>
      </w:tr>
      <w:tr w:rsidR="002E3256" w:rsidRPr="00D45AF3" w14:paraId="57D47EC6" w14:textId="77777777" w:rsidTr="006F34F4">
        <w:trPr>
          <w:trHeight w:val="290"/>
        </w:trPr>
        <w:tc>
          <w:tcPr>
            <w:tcW w:w="567" w:type="dxa"/>
            <w:shd w:val="clear" w:color="auto" w:fill="D2ECB6"/>
            <w:noWrap/>
            <w:hideMark/>
          </w:tcPr>
          <w:p w14:paraId="437B79DE" w14:textId="1813124B" w:rsidR="002E3256" w:rsidRPr="00D45AF3" w:rsidRDefault="00B166E3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7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14</w:t>
              </w:r>
            </w:hyperlink>
          </w:p>
        </w:tc>
        <w:tc>
          <w:tcPr>
            <w:tcW w:w="624" w:type="dxa"/>
            <w:shd w:val="clear" w:color="auto" w:fill="D2ECB6"/>
            <w:noWrap/>
            <w:hideMark/>
          </w:tcPr>
          <w:p w14:paraId="72FEFF7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2014</w:t>
            </w:r>
          </w:p>
        </w:tc>
        <w:tc>
          <w:tcPr>
            <w:tcW w:w="3515" w:type="dxa"/>
            <w:shd w:val="clear" w:color="auto" w:fill="D2ECB6"/>
            <w:noWrap/>
            <w:hideMark/>
          </w:tcPr>
          <w:p w14:paraId="3B9BF69D" w14:textId="5EFF2D3A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2ECB6"/>
            <w:noWrap/>
            <w:hideMark/>
          </w:tcPr>
          <w:p w14:paraId="6950B249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Behaviour and traceability of engineered nanoparticles in the environment</w:t>
            </w:r>
          </w:p>
        </w:tc>
      </w:tr>
      <w:tr w:rsidR="002E3256" w:rsidRPr="00D45AF3" w14:paraId="748D922B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0E104D1F" w14:textId="0B39D8FA" w:rsidR="002E3256" w:rsidRPr="00D45AF3" w:rsidRDefault="009F30CD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8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13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226B53EA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2014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0A7EED96" w14:textId="17E3DCCA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Sevcu,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N.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Nguyen,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426D4219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Toxicity of iron nanoparticles: relationship between dose and response of (micro) organisms</w:t>
            </w:r>
          </w:p>
        </w:tc>
      </w:tr>
      <w:tr w:rsidR="002E3256" w:rsidRPr="00D45AF3" w14:paraId="1F021651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762D7AB2" w14:textId="4E02D32B" w:rsidR="002E3256" w:rsidRPr="00D45AF3" w:rsidRDefault="005E05EF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19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12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49C90144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2012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3F425842" w14:textId="297AC113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T.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Hertel-Aas,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E.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Lapied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proofErr w:type="spellStart"/>
            <w:proofErr w:type="gramStart"/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Joner</w:t>
            </w:r>
            <w:proofErr w:type="spellEnd"/>
            <w:proofErr w:type="gram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D.H.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Oughton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6F40AB8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Weathering of silver nanoparticles could increase their bioavailability</w:t>
            </w:r>
          </w:p>
        </w:tc>
      </w:tr>
      <w:tr w:rsidR="002E3256" w:rsidRPr="00D45AF3" w14:paraId="46FC7BBC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2E1EF007" w14:textId="6F6DF6C2" w:rsidR="002E3256" w:rsidRPr="00D45AF3" w:rsidRDefault="00C3384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0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11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73EB04C5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2012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1A22FDAB" w14:textId="4527448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Elger,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G.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Merlina,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Silvestre,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Pinelli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4B6A4596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Herbicide impacts on macrophytes: can we predict community-wide effects from single species toxicity tests?</w:t>
            </w:r>
          </w:p>
        </w:tc>
      </w:tr>
      <w:tr w:rsidR="002E3256" w:rsidRPr="00D45AF3" w14:paraId="73A93597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5F23B8E1" w14:textId="7BA19B39" w:rsidR="002E3256" w:rsidRPr="00D45AF3" w:rsidRDefault="009E2098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1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10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78788AE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2012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43764AE3" w14:textId="07A50C4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K.E.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Tollefsen,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Woldehawariat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Einset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D.H.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Oughton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Brooks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2C23C780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Ecotoxicity of nitramines, important transformation products of amines used in carbon capture</w:t>
            </w:r>
          </w:p>
        </w:tc>
      </w:tr>
      <w:tr w:rsidR="002E3256" w:rsidRPr="00D45AF3" w14:paraId="432A8EE5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3D79D59F" w14:textId="30184FA9" w:rsidR="002E3256" w:rsidRPr="00D45AF3" w:rsidRDefault="009849EA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2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9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060500A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2011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08F753AD" w14:textId="5EAC9280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G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Merlina,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J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Silvestre,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Pinelli,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A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Elger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1351C621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Can we predict the community-wide effects of herbicides from toxicity tests on plant species?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 </w:t>
            </w:r>
            <w:proofErr w:type="gram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case</w:t>
            </w:r>
            <w:proofErr w:type="gram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study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on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freshwater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macrophytes</w:t>
            </w:r>
            <w:proofErr w:type="spellEnd"/>
          </w:p>
        </w:tc>
      </w:tr>
      <w:tr w:rsidR="002E3256" w:rsidRPr="00D45AF3" w14:paraId="0195ECE2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52B8B5CA" w14:textId="0D3AE619" w:rsidR="002E3256" w:rsidRPr="00D45AF3" w:rsidRDefault="003C39C7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3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8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1322F4F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3F1CF88E" w14:textId="420AF3CD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H. Oughton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55784257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nb-NO"/>
              </w:rPr>
              <w:t>Environmental fate of engineered nanomaterials in soils</w:t>
            </w:r>
          </w:p>
        </w:tc>
      </w:tr>
      <w:tr w:rsidR="002E3256" w:rsidRPr="00D45AF3" w14:paraId="6021A352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6FAD5571" w14:textId="6F8897F6" w:rsidR="002E3256" w:rsidRPr="00D45AF3" w:rsidRDefault="00F02F99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4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7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67B3CADB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777A3435" w14:textId="6F2CB13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Lapied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Moudilou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J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.M.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Exbrayat,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H. Oughton,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2631D0BD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Mode of exposure and nanoparticle size determine toxicity of silver nanoparticles measured as apoptosis in the earthworm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Lumbricus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terrestris</w:t>
            </w:r>
          </w:p>
        </w:tc>
      </w:tr>
      <w:tr w:rsidR="002E3256" w:rsidRPr="00D45AF3" w14:paraId="3BCDA6F1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058377A1" w14:textId="5B5C3DBB" w:rsidR="002E3256" w:rsidRPr="00D45AF3" w:rsidRDefault="009019FE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5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6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1F91121D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2010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1B70A5F9" w14:textId="33C6F243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Hertel-Aas,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H.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Oughton</w:t>
            </w:r>
            <w:proofErr w:type="spellEnd"/>
          </w:p>
        </w:tc>
        <w:tc>
          <w:tcPr>
            <w:tcW w:w="5245" w:type="dxa"/>
            <w:shd w:val="clear" w:color="auto" w:fill="D5E4FF"/>
            <w:noWrap/>
            <w:hideMark/>
          </w:tcPr>
          <w:p w14:paraId="4B9C0737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Engineered cobalt and silver nanoparticles in soil ecosystems: bioavailability, uptake and biodistribution in earthworms</w:t>
            </w:r>
          </w:p>
        </w:tc>
      </w:tr>
      <w:tr w:rsidR="002E3256" w:rsidRPr="00D45AF3" w14:paraId="49024946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5B8A3CD9" w14:textId="5D401763" w:rsidR="002E3256" w:rsidRPr="00D45AF3" w:rsidRDefault="00BD5115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6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5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614D2DBE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2009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68E0B4DA" w14:textId="35FBF538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R. Bakken,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Joner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0F86FF71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Toxicity of silver nanoparticles to </w:t>
            </w:r>
            <w:proofErr w:type="gram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denitrifying</w:t>
            </w:r>
            <w:proofErr w:type="gram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soil bacteria</w:t>
            </w:r>
          </w:p>
        </w:tc>
      </w:tr>
      <w:tr w:rsidR="002E3256" w:rsidRPr="00D45AF3" w14:paraId="3A86F233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77C1D73F" w14:textId="54EEEA9E" w:rsidR="002E3256" w:rsidRPr="00D45AF3" w:rsidRDefault="00B54DA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7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4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626B7D67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2009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50B6B973" w14:textId="55E6233C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H. Oughton,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Coutris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0CF5533D" w14:textId="2A8BE69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Application of neutron activation to the study of the environmental behaviou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r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of engineered nanoparticles</w:t>
            </w:r>
          </w:p>
        </w:tc>
      </w:tr>
      <w:tr w:rsidR="002E3256" w:rsidRPr="00D45AF3" w14:paraId="32D00370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66065A5A" w14:textId="1E933309" w:rsidR="002E3256" w:rsidRPr="00D45AF3" w:rsidRDefault="00217821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8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3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1CC52802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2009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529C8B20" w14:textId="2B145FF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R. Bakken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5A921F84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Toxicity effects of silver nanoparticles to </w:t>
            </w:r>
            <w:proofErr w:type="gram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denitrifying</w:t>
            </w:r>
            <w:proofErr w:type="gram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 soil bacteria</w:t>
            </w:r>
          </w:p>
        </w:tc>
      </w:tr>
      <w:tr w:rsidR="002E3256" w:rsidRPr="00D45AF3" w14:paraId="28BF9175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7120BC85" w14:textId="40AF808B" w:rsidR="002E3256" w:rsidRPr="00D45AF3" w:rsidRDefault="007918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29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2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0FED3C8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2009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1B386EA6" w14:textId="7FC78589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Hertel-Aas,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Joner,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H.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Oughton</w:t>
            </w:r>
            <w:proofErr w:type="spellEnd"/>
          </w:p>
        </w:tc>
        <w:tc>
          <w:tcPr>
            <w:tcW w:w="5245" w:type="dxa"/>
            <w:shd w:val="clear" w:color="auto" w:fill="D5E4FF"/>
            <w:noWrap/>
            <w:hideMark/>
          </w:tcPr>
          <w:p w14:paraId="5EF99B16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 xml:space="preserve">Exposure of earthworms (Eisenia </w:t>
            </w:r>
            <w:proofErr w:type="spellStart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fetida</w:t>
            </w:r>
            <w:proofErr w:type="spellEnd"/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) to silver and cobalt nanoparticles: uptake and excretion kinetics and biodistribution</w:t>
            </w:r>
          </w:p>
        </w:tc>
      </w:tr>
      <w:tr w:rsidR="002E3256" w:rsidRPr="00D45AF3" w14:paraId="36C56075" w14:textId="77777777" w:rsidTr="006F34F4">
        <w:trPr>
          <w:trHeight w:val="290"/>
        </w:trPr>
        <w:tc>
          <w:tcPr>
            <w:tcW w:w="567" w:type="dxa"/>
            <w:shd w:val="clear" w:color="auto" w:fill="D5E4FF"/>
            <w:noWrap/>
            <w:hideMark/>
          </w:tcPr>
          <w:p w14:paraId="583BEFA6" w14:textId="0E30E2B1" w:rsidR="002E3256" w:rsidRPr="00D45AF3" w:rsidRDefault="001526B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130" w:history="1">
              <w:r w:rsidR="002E3256" w:rsidRPr="00D45AF3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1</w:t>
              </w:r>
            </w:hyperlink>
          </w:p>
        </w:tc>
        <w:tc>
          <w:tcPr>
            <w:tcW w:w="624" w:type="dxa"/>
            <w:shd w:val="clear" w:color="auto" w:fill="D5E4FF"/>
            <w:noWrap/>
            <w:hideMark/>
          </w:tcPr>
          <w:p w14:paraId="0E658B59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2009</w:t>
            </w:r>
          </w:p>
        </w:tc>
        <w:tc>
          <w:tcPr>
            <w:tcW w:w="3515" w:type="dxa"/>
            <w:shd w:val="clear" w:color="auto" w:fill="D5E4FF"/>
            <w:noWrap/>
            <w:hideMark/>
          </w:tcPr>
          <w:p w14:paraId="689F9937" w14:textId="7F15FB14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D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H. Oughton,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C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Coutris,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E</w:t>
            </w:r>
            <w:r w:rsidRPr="002E3256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>.</w:t>
            </w: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fr-FR" w:eastAsia="nb-NO"/>
              </w:rPr>
              <w:t xml:space="preserve"> Joner</w:t>
            </w:r>
          </w:p>
        </w:tc>
        <w:tc>
          <w:tcPr>
            <w:tcW w:w="5245" w:type="dxa"/>
            <w:shd w:val="clear" w:color="auto" w:fill="D5E4FF"/>
            <w:noWrap/>
            <w:hideMark/>
          </w:tcPr>
          <w:p w14:paraId="4DC5C28C" w14:textId="77777777" w:rsidR="002E3256" w:rsidRPr="00D45AF3" w:rsidRDefault="002E3256" w:rsidP="002E32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</w:pPr>
            <w:r w:rsidRPr="00D45AF3">
              <w:rPr>
                <w:rFonts w:eastAsia="Times New Roman" w:cstheme="minorHAnsi"/>
                <w:color w:val="000000"/>
                <w:sz w:val="20"/>
                <w:szCs w:val="20"/>
                <w:lang w:val="en-US" w:eastAsia="nb-NO"/>
              </w:rPr>
              <w:t>The use of neutron activation as a method of tracing nanoparticles in environmental studies</w:t>
            </w:r>
          </w:p>
        </w:tc>
      </w:tr>
    </w:tbl>
    <w:p w14:paraId="5206F5CD" w14:textId="77777777" w:rsidR="00D45AF3" w:rsidRDefault="00D45AF3" w:rsidP="00FD0775">
      <w:pPr>
        <w:spacing w:afterLines="80" w:after="192"/>
        <w:rPr>
          <w:rFonts w:cstheme="minorHAnsi"/>
          <w:lang w:val="en-US"/>
        </w:rPr>
      </w:pPr>
    </w:p>
    <w:p w14:paraId="1C2E253F" w14:textId="77777777" w:rsidR="009C7A36" w:rsidRPr="00C8053C" w:rsidRDefault="009C7A36" w:rsidP="00FD0775">
      <w:pPr>
        <w:spacing w:afterLines="80" w:after="192"/>
        <w:rPr>
          <w:rFonts w:cstheme="minorHAnsi"/>
          <w:lang w:val="en-US"/>
        </w:rPr>
      </w:pPr>
    </w:p>
    <w:sectPr w:rsidR="009C7A36" w:rsidRPr="00C8053C" w:rsidSect="00023CC4">
      <w:headerReference w:type="default" r:id="rId131"/>
      <w:footerReference w:type="default" r:id="rId13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6412" w14:textId="77777777" w:rsidR="00A25157" w:rsidRDefault="00A25157" w:rsidP="000D14F6">
      <w:pPr>
        <w:spacing w:after="0" w:line="240" w:lineRule="auto"/>
      </w:pPr>
      <w:r>
        <w:separator/>
      </w:r>
    </w:p>
  </w:endnote>
  <w:endnote w:type="continuationSeparator" w:id="0">
    <w:p w14:paraId="21FF43EA" w14:textId="77777777" w:rsidR="00A25157" w:rsidRDefault="00A25157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668066"/>
      <w:docPartObj>
        <w:docPartGallery w:val="Page Numbers (Bottom of Page)"/>
        <w:docPartUnique/>
      </w:docPartObj>
    </w:sdtPr>
    <w:sdtContent>
      <w:p w14:paraId="1289F4C9" w14:textId="4B345671" w:rsidR="002F6200" w:rsidRDefault="002F620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71C44B4E" w:rsidR="000D14F6" w:rsidRPr="00941ED5" w:rsidRDefault="000D14F6" w:rsidP="00941ED5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6105" w14:textId="77777777" w:rsidR="00A25157" w:rsidRDefault="00A25157" w:rsidP="000D14F6">
      <w:pPr>
        <w:spacing w:after="0" w:line="240" w:lineRule="auto"/>
      </w:pPr>
      <w:r>
        <w:separator/>
      </w:r>
    </w:p>
  </w:footnote>
  <w:footnote w:type="continuationSeparator" w:id="0">
    <w:p w14:paraId="7C686DF5" w14:textId="77777777" w:rsidR="00A25157" w:rsidRDefault="00A25157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C16B" w14:textId="11A204A1" w:rsidR="007C3C19" w:rsidRDefault="007C3C19">
    <w:pPr>
      <w:pStyle w:val="Topptekst"/>
    </w:pPr>
    <w:r>
      <w:t>Claire Coutris, 19.03.2026</w:t>
    </w:r>
  </w:p>
  <w:p w14:paraId="5BE8A71E" w14:textId="77777777" w:rsidR="007C3C19" w:rsidRDefault="007C3C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F36"/>
    <w:multiLevelType w:val="hybridMultilevel"/>
    <w:tmpl w:val="6F8A85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098"/>
    <w:multiLevelType w:val="hybridMultilevel"/>
    <w:tmpl w:val="E6028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19C6"/>
    <w:multiLevelType w:val="hybridMultilevel"/>
    <w:tmpl w:val="E6028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4090"/>
    <w:multiLevelType w:val="hybridMultilevel"/>
    <w:tmpl w:val="8E54D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D582F"/>
    <w:multiLevelType w:val="hybridMultilevel"/>
    <w:tmpl w:val="E6028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76E61"/>
    <w:multiLevelType w:val="hybridMultilevel"/>
    <w:tmpl w:val="CD94494E"/>
    <w:lvl w:ilvl="0" w:tplc="8432022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lang w:val="fr-FR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44703"/>
    <w:multiLevelType w:val="hybridMultilevel"/>
    <w:tmpl w:val="E6028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D3773"/>
    <w:multiLevelType w:val="hybridMultilevel"/>
    <w:tmpl w:val="E6028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31DDE"/>
    <w:multiLevelType w:val="hybridMultilevel"/>
    <w:tmpl w:val="E60284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92CE0"/>
    <w:multiLevelType w:val="hybridMultilevel"/>
    <w:tmpl w:val="E6028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A5A6C"/>
    <w:multiLevelType w:val="hybridMultilevel"/>
    <w:tmpl w:val="09704954"/>
    <w:lvl w:ilvl="0" w:tplc="87EA8A6C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4F589A"/>
    <w:multiLevelType w:val="hybridMultilevel"/>
    <w:tmpl w:val="96C46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F3A7C"/>
    <w:multiLevelType w:val="hybridMultilevel"/>
    <w:tmpl w:val="BA2E2932"/>
    <w:lvl w:ilvl="0" w:tplc="ED9E5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A287F6E"/>
    <w:multiLevelType w:val="hybridMultilevel"/>
    <w:tmpl w:val="213C4834"/>
    <w:lvl w:ilvl="0" w:tplc="7676E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D3363"/>
    <w:multiLevelType w:val="hybridMultilevel"/>
    <w:tmpl w:val="88FA4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A45CE"/>
    <w:multiLevelType w:val="hybridMultilevel"/>
    <w:tmpl w:val="CD94494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lang w:val="fr-FR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B7D48"/>
    <w:multiLevelType w:val="hybridMultilevel"/>
    <w:tmpl w:val="E6028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176F4"/>
    <w:multiLevelType w:val="hybridMultilevel"/>
    <w:tmpl w:val="BA2E2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0F15AE"/>
    <w:multiLevelType w:val="hybridMultilevel"/>
    <w:tmpl w:val="A78075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875FE"/>
    <w:multiLevelType w:val="hybridMultilevel"/>
    <w:tmpl w:val="37D08B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9122">
    <w:abstractNumId w:val="26"/>
  </w:num>
  <w:num w:numId="2" w16cid:durableId="1452672337">
    <w:abstractNumId w:val="25"/>
  </w:num>
  <w:num w:numId="3" w16cid:durableId="1959098704">
    <w:abstractNumId w:val="8"/>
  </w:num>
  <w:num w:numId="4" w16cid:durableId="894462526">
    <w:abstractNumId w:val="4"/>
  </w:num>
  <w:num w:numId="5" w16cid:durableId="130827993">
    <w:abstractNumId w:val="16"/>
  </w:num>
  <w:num w:numId="6" w16cid:durableId="2009551507">
    <w:abstractNumId w:val="6"/>
  </w:num>
  <w:num w:numId="7" w16cid:durableId="745377">
    <w:abstractNumId w:val="17"/>
  </w:num>
  <w:num w:numId="8" w16cid:durableId="496766531">
    <w:abstractNumId w:val="23"/>
  </w:num>
  <w:num w:numId="9" w16cid:durableId="1788038712">
    <w:abstractNumId w:val="24"/>
  </w:num>
  <w:num w:numId="10" w16cid:durableId="647129301">
    <w:abstractNumId w:val="28"/>
  </w:num>
  <w:num w:numId="11" w16cid:durableId="1110202315">
    <w:abstractNumId w:val="7"/>
  </w:num>
  <w:num w:numId="12" w16cid:durableId="1125926596">
    <w:abstractNumId w:val="20"/>
  </w:num>
  <w:num w:numId="13" w16cid:durableId="1626932076">
    <w:abstractNumId w:val="13"/>
  </w:num>
  <w:num w:numId="14" w16cid:durableId="1308319686">
    <w:abstractNumId w:val="0"/>
  </w:num>
  <w:num w:numId="15" w16cid:durableId="473055">
    <w:abstractNumId w:val="15"/>
  </w:num>
  <w:num w:numId="16" w16cid:durableId="272247221">
    <w:abstractNumId w:val="11"/>
  </w:num>
  <w:num w:numId="17" w16cid:durableId="1702974087">
    <w:abstractNumId w:val="14"/>
  </w:num>
  <w:num w:numId="18" w16cid:durableId="394165631">
    <w:abstractNumId w:val="3"/>
  </w:num>
  <w:num w:numId="19" w16cid:durableId="1518615737">
    <w:abstractNumId w:val="18"/>
  </w:num>
  <w:num w:numId="20" w16cid:durableId="1086270278">
    <w:abstractNumId w:val="27"/>
  </w:num>
  <w:num w:numId="21" w16cid:durableId="1067535140">
    <w:abstractNumId w:val="1"/>
  </w:num>
  <w:num w:numId="22" w16cid:durableId="2084834539">
    <w:abstractNumId w:val="2"/>
  </w:num>
  <w:num w:numId="23" w16cid:durableId="2079858138">
    <w:abstractNumId w:val="21"/>
  </w:num>
  <w:num w:numId="24" w16cid:durableId="1921139013">
    <w:abstractNumId w:val="9"/>
  </w:num>
  <w:num w:numId="25" w16cid:durableId="1419598326">
    <w:abstractNumId w:val="12"/>
  </w:num>
  <w:num w:numId="26" w16cid:durableId="1977878814">
    <w:abstractNumId w:val="10"/>
  </w:num>
  <w:num w:numId="27" w16cid:durableId="1208294838">
    <w:abstractNumId w:val="5"/>
  </w:num>
  <w:num w:numId="28" w16cid:durableId="1108506374">
    <w:abstractNumId w:val="22"/>
  </w:num>
  <w:num w:numId="29" w16cid:durableId="2254537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0236"/>
    <w:rsid w:val="00003FCC"/>
    <w:rsid w:val="0000635E"/>
    <w:rsid w:val="00006DB8"/>
    <w:rsid w:val="00010E80"/>
    <w:rsid w:val="0001105E"/>
    <w:rsid w:val="00013975"/>
    <w:rsid w:val="00016BA3"/>
    <w:rsid w:val="000220F0"/>
    <w:rsid w:val="00022822"/>
    <w:rsid w:val="00023C30"/>
    <w:rsid w:val="00023CC4"/>
    <w:rsid w:val="00024DCD"/>
    <w:rsid w:val="00025B09"/>
    <w:rsid w:val="00027631"/>
    <w:rsid w:val="0003439E"/>
    <w:rsid w:val="00035BEF"/>
    <w:rsid w:val="00037A15"/>
    <w:rsid w:val="000449F6"/>
    <w:rsid w:val="00044D8C"/>
    <w:rsid w:val="000452ED"/>
    <w:rsid w:val="00047D79"/>
    <w:rsid w:val="000508E4"/>
    <w:rsid w:val="0005333F"/>
    <w:rsid w:val="00056481"/>
    <w:rsid w:val="0005747D"/>
    <w:rsid w:val="0006278B"/>
    <w:rsid w:val="0006517F"/>
    <w:rsid w:val="00072B3E"/>
    <w:rsid w:val="00072BFC"/>
    <w:rsid w:val="00074126"/>
    <w:rsid w:val="000826A4"/>
    <w:rsid w:val="00083155"/>
    <w:rsid w:val="0008329B"/>
    <w:rsid w:val="000857D8"/>
    <w:rsid w:val="00085BEB"/>
    <w:rsid w:val="000932D0"/>
    <w:rsid w:val="000940BE"/>
    <w:rsid w:val="00094DCA"/>
    <w:rsid w:val="00096FB1"/>
    <w:rsid w:val="000A15B8"/>
    <w:rsid w:val="000A3990"/>
    <w:rsid w:val="000A5A08"/>
    <w:rsid w:val="000A6515"/>
    <w:rsid w:val="000A72A6"/>
    <w:rsid w:val="000B4AFF"/>
    <w:rsid w:val="000B67F7"/>
    <w:rsid w:val="000B7245"/>
    <w:rsid w:val="000B7F54"/>
    <w:rsid w:val="000C0112"/>
    <w:rsid w:val="000C19CC"/>
    <w:rsid w:val="000C2D48"/>
    <w:rsid w:val="000C338E"/>
    <w:rsid w:val="000C5F3B"/>
    <w:rsid w:val="000C6E7D"/>
    <w:rsid w:val="000D0673"/>
    <w:rsid w:val="000D14F6"/>
    <w:rsid w:val="000D1654"/>
    <w:rsid w:val="000D18D5"/>
    <w:rsid w:val="000D3C7F"/>
    <w:rsid w:val="000D4310"/>
    <w:rsid w:val="000D66A8"/>
    <w:rsid w:val="000D7250"/>
    <w:rsid w:val="000E2420"/>
    <w:rsid w:val="000E3297"/>
    <w:rsid w:val="000E3DA9"/>
    <w:rsid w:val="000E6A1D"/>
    <w:rsid w:val="000F0DC7"/>
    <w:rsid w:val="000F0FE2"/>
    <w:rsid w:val="000F3AD6"/>
    <w:rsid w:val="000F66D7"/>
    <w:rsid w:val="000F7077"/>
    <w:rsid w:val="00105391"/>
    <w:rsid w:val="00106419"/>
    <w:rsid w:val="00113B9C"/>
    <w:rsid w:val="00114EB5"/>
    <w:rsid w:val="00115A02"/>
    <w:rsid w:val="00120FE6"/>
    <w:rsid w:val="00125FB6"/>
    <w:rsid w:val="00130274"/>
    <w:rsid w:val="001354EA"/>
    <w:rsid w:val="00136EAB"/>
    <w:rsid w:val="001370D4"/>
    <w:rsid w:val="0013756B"/>
    <w:rsid w:val="00142EE2"/>
    <w:rsid w:val="001439A9"/>
    <w:rsid w:val="00144198"/>
    <w:rsid w:val="00144C8C"/>
    <w:rsid w:val="001455AB"/>
    <w:rsid w:val="00146BF9"/>
    <w:rsid w:val="00147F6E"/>
    <w:rsid w:val="001526B6"/>
    <w:rsid w:val="001530C6"/>
    <w:rsid w:val="00155055"/>
    <w:rsid w:val="001626F0"/>
    <w:rsid w:val="00162E65"/>
    <w:rsid w:val="001662AD"/>
    <w:rsid w:val="0017338B"/>
    <w:rsid w:val="00177BB2"/>
    <w:rsid w:val="0018007B"/>
    <w:rsid w:val="00180DAB"/>
    <w:rsid w:val="00183B53"/>
    <w:rsid w:val="00183F1F"/>
    <w:rsid w:val="00194D71"/>
    <w:rsid w:val="00195565"/>
    <w:rsid w:val="001A0899"/>
    <w:rsid w:val="001A0A53"/>
    <w:rsid w:val="001A0E91"/>
    <w:rsid w:val="001A23D1"/>
    <w:rsid w:val="001A328B"/>
    <w:rsid w:val="001A4423"/>
    <w:rsid w:val="001B3698"/>
    <w:rsid w:val="001B608B"/>
    <w:rsid w:val="001B619F"/>
    <w:rsid w:val="001B7E5B"/>
    <w:rsid w:val="001C2751"/>
    <w:rsid w:val="001C6BDA"/>
    <w:rsid w:val="001D0182"/>
    <w:rsid w:val="001D4A30"/>
    <w:rsid w:val="001D55AE"/>
    <w:rsid w:val="001E0B11"/>
    <w:rsid w:val="001E3750"/>
    <w:rsid w:val="001E489F"/>
    <w:rsid w:val="001E4AC8"/>
    <w:rsid w:val="001E4F75"/>
    <w:rsid w:val="001E55FB"/>
    <w:rsid w:val="001E6FC7"/>
    <w:rsid w:val="001F28F8"/>
    <w:rsid w:val="001F2927"/>
    <w:rsid w:val="001F2B7B"/>
    <w:rsid w:val="0020130F"/>
    <w:rsid w:val="0020441F"/>
    <w:rsid w:val="00205B8A"/>
    <w:rsid w:val="0021219D"/>
    <w:rsid w:val="00212775"/>
    <w:rsid w:val="00212E4B"/>
    <w:rsid w:val="00217821"/>
    <w:rsid w:val="00220AB5"/>
    <w:rsid w:val="00220CC0"/>
    <w:rsid w:val="00230390"/>
    <w:rsid w:val="0023257A"/>
    <w:rsid w:val="00237E7A"/>
    <w:rsid w:val="00240AD3"/>
    <w:rsid w:val="00241CE3"/>
    <w:rsid w:val="0024588A"/>
    <w:rsid w:val="00250924"/>
    <w:rsid w:val="002530FB"/>
    <w:rsid w:val="00253B32"/>
    <w:rsid w:val="002604FB"/>
    <w:rsid w:val="00263284"/>
    <w:rsid w:val="00265BB6"/>
    <w:rsid w:val="00271A56"/>
    <w:rsid w:val="00274D56"/>
    <w:rsid w:val="0027785F"/>
    <w:rsid w:val="00281D78"/>
    <w:rsid w:val="002905ED"/>
    <w:rsid w:val="00290AAD"/>
    <w:rsid w:val="00292B8F"/>
    <w:rsid w:val="002949DC"/>
    <w:rsid w:val="00295974"/>
    <w:rsid w:val="002A64B8"/>
    <w:rsid w:val="002A78D2"/>
    <w:rsid w:val="002A7E1C"/>
    <w:rsid w:val="002B1971"/>
    <w:rsid w:val="002B2F13"/>
    <w:rsid w:val="002B2F3F"/>
    <w:rsid w:val="002B6535"/>
    <w:rsid w:val="002C0A2E"/>
    <w:rsid w:val="002C0D46"/>
    <w:rsid w:val="002C414C"/>
    <w:rsid w:val="002C7596"/>
    <w:rsid w:val="002D0A3D"/>
    <w:rsid w:val="002D3DBD"/>
    <w:rsid w:val="002E3256"/>
    <w:rsid w:val="002F4168"/>
    <w:rsid w:val="002F6200"/>
    <w:rsid w:val="0030636C"/>
    <w:rsid w:val="00311F6A"/>
    <w:rsid w:val="00315A4F"/>
    <w:rsid w:val="00322139"/>
    <w:rsid w:val="003249AA"/>
    <w:rsid w:val="00326D7A"/>
    <w:rsid w:val="003275D5"/>
    <w:rsid w:val="0033165A"/>
    <w:rsid w:val="00333718"/>
    <w:rsid w:val="0033478C"/>
    <w:rsid w:val="00335E7C"/>
    <w:rsid w:val="00342002"/>
    <w:rsid w:val="003438AF"/>
    <w:rsid w:val="003453C0"/>
    <w:rsid w:val="00347A88"/>
    <w:rsid w:val="0035052A"/>
    <w:rsid w:val="003506E4"/>
    <w:rsid w:val="0035208A"/>
    <w:rsid w:val="00353E87"/>
    <w:rsid w:val="00357BD5"/>
    <w:rsid w:val="00363500"/>
    <w:rsid w:val="0036510F"/>
    <w:rsid w:val="00374239"/>
    <w:rsid w:val="00375459"/>
    <w:rsid w:val="00376923"/>
    <w:rsid w:val="003869B4"/>
    <w:rsid w:val="00390858"/>
    <w:rsid w:val="00391F0A"/>
    <w:rsid w:val="003970C5"/>
    <w:rsid w:val="003A3343"/>
    <w:rsid w:val="003A73E5"/>
    <w:rsid w:val="003A78CC"/>
    <w:rsid w:val="003B0FF9"/>
    <w:rsid w:val="003B1BE5"/>
    <w:rsid w:val="003B21D0"/>
    <w:rsid w:val="003B3047"/>
    <w:rsid w:val="003B42F3"/>
    <w:rsid w:val="003B5473"/>
    <w:rsid w:val="003B60DF"/>
    <w:rsid w:val="003B6C3B"/>
    <w:rsid w:val="003B7E35"/>
    <w:rsid w:val="003C105C"/>
    <w:rsid w:val="003C2012"/>
    <w:rsid w:val="003C39C7"/>
    <w:rsid w:val="003C4DFC"/>
    <w:rsid w:val="003D1095"/>
    <w:rsid w:val="003D4E6A"/>
    <w:rsid w:val="003D7030"/>
    <w:rsid w:val="003E053A"/>
    <w:rsid w:val="003E0B5C"/>
    <w:rsid w:val="003E0E37"/>
    <w:rsid w:val="003E5AA1"/>
    <w:rsid w:val="003F11C6"/>
    <w:rsid w:val="003F27CE"/>
    <w:rsid w:val="003F71FF"/>
    <w:rsid w:val="003F7483"/>
    <w:rsid w:val="00402A7D"/>
    <w:rsid w:val="0040603D"/>
    <w:rsid w:val="00407CDF"/>
    <w:rsid w:val="00410C1C"/>
    <w:rsid w:val="0041132C"/>
    <w:rsid w:val="00412911"/>
    <w:rsid w:val="00417103"/>
    <w:rsid w:val="00424281"/>
    <w:rsid w:val="004257C7"/>
    <w:rsid w:val="00430DFF"/>
    <w:rsid w:val="00434D34"/>
    <w:rsid w:val="0044070F"/>
    <w:rsid w:val="00441080"/>
    <w:rsid w:val="00441BB1"/>
    <w:rsid w:val="00443781"/>
    <w:rsid w:val="00450DDC"/>
    <w:rsid w:val="0045217E"/>
    <w:rsid w:val="004523FD"/>
    <w:rsid w:val="00453109"/>
    <w:rsid w:val="00453A90"/>
    <w:rsid w:val="00453F6C"/>
    <w:rsid w:val="00456915"/>
    <w:rsid w:val="00461322"/>
    <w:rsid w:val="00462CE6"/>
    <w:rsid w:val="00467FA8"/>
    <w:rsid w:val="00471176"/>
    <w:rsid w:val="00474805"/>
    <w:rsid w:val="004838AD"/>
    <w:rsid w:val="00493925"/>
    <w:rsid w:val="004944AC"/>
    <w:rsid w:val="00494705"/>
    <w:rsid w:val="004A1DDB"/>
    <w:rsid w:val="004A3336"/>
    <w:rsid w:val="004A54FF"/>
    <w:rsid w:val="004A60A4"/>
    <w:rsid w:val="004B01DC"/>
    <w:rsid w:val="004B0D0F"/>
    <w:rsid w:val="004B27D2"/>
    <w:rsid w:val="004B41C1"/>
    <w:rsid w:val="004B79D1"/>
    <w:rsid w:val="004C04A5"/>
    <w:rsid w:val="004C5FE5"/>
    <w:rsid w:val="004D2806"/>
    <w:rsid w:val="004D62E8"/>
    <w:rsid w:val="004D7759"/>
    <w:rsid w:val="004E0AA8"/>
    <w:rsid w:val="004E2CE1"/>
    <w:rsid w:val="004E42BD"/>
    <w:rsid w:val="004E49A1"/>
    <w:rsid w:val="004F0EDE"/>
    <w:rsid w:val="004F29EC"/>
    <w:rsid w:val="004F2D4A"/>
    <w:rsid w:val="004F2DE2"/>
    <w:rsid w:val="004F3FE0"/>
    <w:rsid w:val="005006A4"/>
    <w:rsid w:val="00502AA6"/>
    <w:rsid w:val="005070AE"/>
    <w:rsid w:val="005130A4"/>
    <w:rsid w:val="00513333"/>
    <w:rsid w:val="00515036"/>
    <w:rsid w:val="00516264"/>
    <w:rsid w:val="005166BF"/>
    <w:rsid w:val="005243D4"/>
    <w:rsid w:val="005247ED"/>
    <w:rsid w:val="005308D2"/>
    <w:rsid w:val="00530F6E"/>
    <w:rsid w:val="0054635F"/>
    <w:rsid w:val="005463E1"/>
    <w:rsid w:val="00550E58"/>
    <w:rsid w:val="0055194A"/>
    <w:rsid w:val="005531F3"/>
    <w:rsid w:val="00554824"/>
    <w:rsid w:val="00555DF0"/>
    <w:rsid w:val="00563958"/>
    <w:rsid w:val="00564FAC"/>
    <w:rsid w:val="00567B48"/>
    <w:rsid w:val="00570C88"/>
    <w:rsid w:val="00575742"/>
    <w:rsid w:val="00584A3B"/>
    <w:rsid w:val="00585DF1"/>
    <w:rsid w:val="00587DAD"/>
    <w:rsid w:val="00590EED"/>
    <w:rsid w:val="005943DD"/>
    <w:rsid w:val="00595A67"/>
    <w:rsid w:val="00596819"/>
    <w:rsid w:val="005A2209"/>
    <w:rsid w:val="005A2BA0"/>
    <w:rsid w:val="005A512B"/>
    <w:rsid w:val="005A53CC"/>
    <w:rsid w:val="005A6F58"/>
    <w:rsid w:val="005B0DAE"/>
    <w:rsid w:val="005B1F87"/>
    <w:rsid w:val="005B238A"/>
    <w:rsid w:val="005B3EC6"/>
    <w:rsid w:val="005B5B5B"/>
    <w:rsid w:val="005B76BC"/>
    <w:rsid w:val="005C0719"/>
    <w:rsid w:val="005C12F0"/>
    <w:rsid w:val="005C24E8"/>
    <w:rsid w:val="005C34D0"/>
    <w:rsid w:val="005C42FC"/>
    <w:rsid w:val="005C5469"/>
    <w:rsid w:val="005D0C00"/>
    <w:rsid w:val="005D214B"/>
    <w:rsid w:val="005D2492"/>
    <w:rsid w:val="005D2B2A"/>
    <w:rsid w:val="005E05EF"/>
    <w:rsid w:val="005E06FB"/>
    <w:rsid w:val="005E158A"/>
    <w:rsid w:val="005E5D15"/>
    <w:rsid w:val="005F2E93"/>
    <w:rsid w:val="005F5360"/>
    <w:rsid w:val="005F7033"/>
    <w:rsid w:val="00606B69"/>
    <w:rsid w:val="00606BCB"/>
    <w:rsid w:val="00610794"/>
    <w:rsid w:val="00611AC6"/>
    <w:rsid w:val="00612768"/>
    <w:rsid w:val="0061482E"/>
    <w:rsid w:val="006174A5"/>
    <w:rsid w:val="006202F2"/>
    <w:rsid w:val="006316CF"/>
    <w:rsid w:val="006409C7"/>
    <w:rsid w:val="006417CC"/>
    <w:rsid w:val="00643B4E"/>
    <w:rsid w:val="006466F2"/>
    <w:rsid w:val="00647C87"/>
    <w:rsid w:val="00650AF8"/>
    <w:rsid w:val="00653F44"/>
    <w:rsid w:val="00654008"/>
    <w:rsid w:val="006575AB"/>
    <w:rsid w:val="00660583"/>
    <w:rsid w:val="00663DBF"/>
    <w:rsid w:val="006643C3"/>
    <w:rsid w:val="00666B28"/>
    <w:rsid w:val="00670B51"/>
    <w:rsid w:val="006760FD"/>
    <w:rsid w:val="00676429"/>
    <w:rsid w:val="006769F2"/>
    <w:rsid w:val="00676DAC"/>
    <w:rsid w:val="00681B26"/>
    <w:rsid w:val="00681BE7"/>
    <w:rsid w:val="006821F7"/>
    <w:rsid w:val="00682245"/>
    <w:rsid w:val="0068580F"/>
    <w:rsid w:val="0069138E"/>
    <w:rsid w:val="006937FE"/>
    <w:rsid w:val="00695EF7"/>
    <w:rsid w:val="006A0FE0"/>
    <w:rsid w:val="006A545A"/>
    <w:rsid w:val="006B0378"/>
    <w:rsid w:val="006B4952"/>
    <w:rsid w:val="006B58BE"/>
    <w:rsid w:val="006B6573"/>
    <w:rsid w:val="006B68D6"/>
    <w:rsid w:val="006B78D4"/>
    <w:rsid w:val="006B7D60"/>
    <w:rsid w:val="006C29A9"/>
    <w:rsid w:val="006C377D"/>
    <w:rsid w:val="006C68CB"/>
    <w:rsid w:val="006C703A"/>
    <w:rsid w:val="006D21F0"/>
    <w:rsid w:val="006D3126"/>
    <w:rsid w:val="006D4C6C"/>
    <w:rsid w:val="006D5B6F"/>
    <w:rsid w:val="006E02D6"/>
    <w:rsid w:val="006E0F8D"/>
    <w:rsid w:val="006E1DF6"/>
    <w:rsid w:val="006E4788"/>
    <w:rsid w:val="006E5CC1"/>
    <w:rsid w:val="006E5E0F"/>
    <w:rsid w:val="006E6F9D"/>
    <w:rsid w:val="006E7520"/>
    <w:rsid w:val="006F09BD"/>
    <w:rsid w:val="006F27F1"/>
    <w:rsid w:val="006F2CB0"/>
    <w:rsid w:val="006F34F4"/>
    <w:rsid w:val="006F3D94"/>
    <w:rsid w:val="006F69FE"/>
    <w:rsid w:val="006F6EB2"/>
    <w:rsid w:val="00702EED"/>
    <w:rsid w:val="007110E0"/>
    <w:rsid w:val="007160FB"/>
    <w:rsid w:val="007169B6"/>
    <w:rsid w:val="00722DE3"/>
    <w:rsid w:val="00724AF0"/>
    <w:rsid w:val="00724B6C"/>
    <w:rsid w:val="007260EA"/>
    <w:rsid w:val="0072774F"/>
    <w:rsid w:val="0072792D"/>
    <w:rsid w:val="0073508C"/>
    <w:rsid w:val="00737BB3"/>
    <w:rsid w:val="007409E0"/>
    <w:rsid w:val="007421F6"/>
    <w:rsid w:val="00744A5D"/>
    <w:rsid w:val="00752010"/>
    <w:rsid w:val="007525DE"/>
    <w:rsid w:val="007551A2"/>
    <w:rsid w:val="007570C8"/>
    <w:rsid w:val="00760D18"/>
    <w:rsid w:val="00764B63"/>
    <w:rsid w:val="00764E58"/>
    <w:rsid w:val="0076521E"/>
    <w:rsid w:val="00773088"/>
    <w:rsid w:val="00774AC6"/>
    <w:rsid w:val="00780F83"/>
    <w:rsid w:val="00782614"/>
    <w:rsid w:val="00783125"/>
    <w:rsid w:val="00787BDB"/>
    <w:rsid w:val="00791856"/>
    <w:rsid w:val="00792EF0"/>
    <w:rsid w:val="0079533C"/>
    <w:rsid w:val="007A20AB"/>
    <w:rsid w:val="007A26A9"/>
    <w:rsid w:val="007A3C99"/>
    <w:rsid w:val="007A4444"/>
    <w:rsid w:val="007A5063"/>
    <w:rsid w:val="007A71B1"/>
    <w:rsid w:val="007C21ED"/>
    <w:rsid w:val="007C25F0"/>
    <w:rsid w:val="007C3C19"/>
    <w:rsid w:val="007C46B4"/>
    <w:rsid w:val="007C54FA"/>
    <w:rsid w:val="007D1850"/>
    <w:rsid w:val="007D1E7C"/>
    <w:rsid w:val="007D517E"/>
    <w:rsid w:val="007D751E"/>
    <w:rsid w:val="007D7C9A"/>
    <w:rsid w:val="007E1809"/>
    <w:rsid w:val="007E362A"/>
    <w:rsid w:val="007E417E"/>
    <w:rsid w:val="007E58A5"/>
    <w:rsid w:val="007E5962"/>
    <w:rsid w:val="007F5035"/>
    <w:rsid w:val="007F727D"/>
    <w:rsid w:val="007F7BD7"/>
    <w:rsid w:val="00801FBC"/>
    <w:rsid w:val="00803E37"/>
    <w:rsid w:val="00804CA6"/>
    <w:rsid w:val="00805838"/>
    <w:rsid w:val="008063AB"/>
    <w:rsid w:val="00807FA4"/>
    <w:rsid w:val="008159D8"/>
    <w:rsid w:val="0082195C"/>
    <w:rsid w:val="008373D1"/>
    <w:rsid w:val="008426E3"/>
    <w:rsid w:val="00851BB8"/>
    <w:rsid w:val="008574B6"/>
    <w:rsid w:val="00857E7B"/>
    <w:rsid w:val="008604AF"/>
    <w:rsid w:val="00860CEE"/>
    <w:rsid w:val="00862AF5"/>
    <w:rsid w:val="00865841"/>
    <w:rsid w:val="00867581"/>
    <w:rsid w:val="008710A3"/>
    <w:rsid w:val="008735D7"/>
    <w:rsid w:val="008737BD"/>
    <w:rsid w:val="00874BA2"/>
    <w:rsid w:val="0087596D"/>
    <w:rsid w:val="008760A0"/>
    <w:rsid w:val="0088061D"/>
    <w:rsid w:val="008844AB"/>
    <w:rsid w:val="00887C97"/>
    <w:rsid w:val="008915F4"/>
    <w:rsid w:val="00895AB7"/>
    <w:rsid w:val="008A0374"/>
    <w:rsid w:val="008A10CF"/>
    <w:rsid w:val="008A796D"/>
    <w:rsid w:val="008B05F1"/>
    <w:rsid w:val="008B2C27"/>
    <w:rsid w:val="008B5002"/>
    <w:rsid w:val="008B6B0F"/>
    <w:rsid w:val="008B6BB8"/>
    <w:rsid w:val="008C1714"/>
    <w:rsid w:val="008C2BA3"/>
    <w:rsid w:val="008C3D58"/>
    <w:rsid w:val="008D1484"/>
    <w:rsid w:val="008D2DE7"/>
    <w:rsid w:val="008D4E92"/>
    <w:rsid w:val="008E0D8F"/>
    <w:rsid w:val="008E16DA"/>
    <w:rsid w:val="008E3DAF"/>
    <w:rsid w:val="008E590B"/>
    <w:rsid w:val="008E64A3"/>
    <w:rsid w:val="008F3CCA"/>
    <w:rsid w:val="008F46D1"/>
    <w:rsid w:val="008F4A4B"/>
    <w:rsid w:val="008F4E34"/>
    <w:rsid w:val="00900F61"/>
    <w:rsid w:val="009019FE"/>
    <w:rsid w:val="00903151"/>
    <w:rsid w:val="00905C6A"/>
    <w:rsid w:val="00912E7E"/>
    <w:rsid w:val="0092284C"/>
    <w:rsid w:val="00925446"/>
    <w:rsid w:val="00927DF4"/>
    <w:rsid w:val="00930585"/>
    <w:rsid w:val="0093460A"/>
    <w:rsid w:val="0094104A"/>
    <w:rsid w:val="00941ED5"/>
    <w:rsid w:val="00946EDB"/>
    <w:rsid w:val="00957440"/>
    <w:rsid w:val="00960C4B"/>
    <w:rsid w:val="009719CA"/>
    <w:rsid w:val="00974AB3"/>
    <w:rsid w:val="00975C37"/>
    <w:rsid w:val="00975C3F"/>
    <w:rsid w:val="00976849"/>
    <w:rsid w:val="0097701C"/>
    <w:rsid w:val="009833E7"/>
    <w:rsid w:val="009839A4"/>
    <w:rsid w:val="0098412B"/>
    <w:rsid w:val="009849EA"/>
    <w:rsid w:val="00986BF8"/>
    <w:rsid w:val="00986FCE"/>
    <w:rsid w:val="00990110"/>
    <w:rsid w:val="00990C4A"/>
    <w:rsid w:val="00990D40"/>
    <w:rsid w:val="00995F6D"/>
    <w:rsid w:val="00996854"/>
    <w:rsid w:val="009A18FC"/>
    <w:rsid w:val="009A313C"/>
    <w:rsid w:val="009A5E9B"/>
    <w:rsid w:val="009B0930"/>
    <w:rsid w:val="009B3E83"/>
    <w:rsid w:val="009B4294"/>
    <w:rsid w:val="009B6F7A"/>
    <w:rsid w:val="009C10FD"/>
    <w:rsid w:val="009C6F87"/>
    <w:rsid w:val="009C7A36"/>
    <w:rsid w:val="009D5EF3"/>
    <w:rsid w:val="009E087C"/>
    <w:rsid w:val="009E2098"/>
    <w:rsid w:val="009E564A"/>
    <w:rsid w:val="009F270D"/>
    <w:rsid w:val="009F30CD"/>
    <w:rsid w:val="009F32DC"/>
    <w:rsid w:val="009F6188"/>
    <w:rsid w:val="00A01E51"/>
    <w:rsid w:val="00A06909"/>
    <w:rsid w:val="00A103E5"/>
    <w:rsid w:val="00A121B1"/>
    <w:rsid w:val="00A148F6"/>
    <w:rsid w:val="00A164ED"/>
    <w:rsid w:val="00A223DF"/>
    <w:rsid w:val="00A25157"/>
    <w:rsid w:val="00A25716"/>
    <w:rsid w:val="00A2740A"/>
    <w:rsid w:val="00A3305F"/>
    <w:rsid w:val="00A33513"/>
    <w:rsid w:val="00A3372E"/>
    <w:rsid w:val="00A35105"/>
    <w:rsid w:val="00A40094"/>
    <w:rsid w:val="00A416E9"/>
    <w:rsid w:val="00A4271E"/>
    <w:rsid w:val="00A43770"/>
    <w:rsid w:val="00A45CD0"/>
    <w:rsid w:val="00A46A63"/>
    <w:rsid w:val="00A5043F"/>
    <w:rsid w:val="00A50517"/>
    <w:rsid w:val="00A5359C"/>
    <w:rsid w:val="00A548CD"/>
    <w:rsid w:val="00A55464"/>
    <w:rsid w:val="00A56680"/>
    <w:rsid w:val="00A57C66"/>
    <w:rsid w:val="00A63031"/>
    <w:rsid w:val="00A66C1D"/>
    <w:rsid w:val="00A70571"/>
    <w:rsid w:val="00A7553A"/>
    <w:rsid w:val="00A76F13"/>
    <w:rsid w:val="00A7721C"/>
    <w:rsid w:val="00A77308"/>
    <w:rsid w:val="00A77A12"/>
    <w:rsid w:val="00A83AFF"/>
    <w:rsid w:val="00A83B20"/>
    <w:rsid w:val="00A85DF0"/>
    <w:rsid w:val="00A910B8"/>
    <w:rsid w:val="00A91190"/>
    <w:rsid w:val="00A928B9"/>
    <w:rsid w:val="00AA0168"/>
    <w:rsid w:val="00AA0398"/>
    <w:rsid w:val="00AA0B4B"/>
    <w:rsid w:val="00AA0CA1"/>
    <w:rsid w:val="00AA18CC"/>
    <w:rsid w:val="00AA3F41"/>
    <w:rsid w:val="00AA4AF1"/>
    <w:rsid w:val="00AA7ABF"/>
    <w:rsid w:val="00AB0BB5"/>
    <w:rsid w:val="00AB36D7"/>
    <w:rsid w:val="00AB3F3E"/>
    <w:rsid w:val="00AC133E"/>
    <w:rsid w:val="00AC188A"/>
    <w:rsid w:val="00AC266B"/>
    <w:rsid w:val="00AC644E"/>
    <w:rsid w:val="00AC66F1"/>
    <w:rsid w:val="00AC74D5"/>
    <w:rsid w:val="00AD03B3"/>
    <w:rsid w:val="00AD07CE"/>
    <w:rsid w:val="00AD3575"/>
    <w:rsid w:val="00AD7C9E"/>
    <w:rsid w:val="00AE3B4D"/>
    <w:rsid w:val="00AE689E"/>
    <w:rsid w:val="00AE6948"/>
    <w:rsid w:val="00AE6C50"/>
    <w:rsid w:val="00AE74E0"/>
    <w:rsid w:val="00AF1026"/>
    <w:rsid w:val="00AF263F"/>
    <w:rsid w:val="00AF4CA9"/>
    <w:rsid w:val="00AF6290"/>
    <w:rsid w:val="00B00913"/>
    <w:rsid w:val="00B06DDD"/>
    <w:rsid w:val="00B153E0"/>
    <w:rsid w:val="00B166E3"/>
    <w:rsid w:val="00B2046C"/>
    <w:rsid w:val="00B2080F"/>
    <w:rsid w:val="00B22B10"/>
    <w:rsid w:val="00B23469"/>
    <w:rsid w:val="00B27702"/>
    <w:rsid w:val="00B31117"/>
    <w:rsid w:val="00B32159"/>
    <w:rsid w:val="00B3436D"/>
    <w:rsid w:val="00B360D0"/>
    <w:rsid w:val="00B405F4"/>
    <w:rsid w:val="00B42C70"/>
    <w:rsid w:val="00B46417"/>
    <w:rsid w:val="00B507AF"/>
    <w:rsid w:val="00B54DA1"/>
    <w:rsid w:val="00B54DD6"/>
    <w:rsid w:val="00B57630"/>
    <w:rsid w:val="00B63A83"/>
    <w:rsid w:val="00B63B1F"/>
    <w:rsid w:val="00B65575"/>
    <w:rsid w:val="00B66F2D"/>
    <w:rsid w:val="00B7005D"/>
    <w:rsid w:val="00B7240A"/>
    <w:rsid w:val="00B80DFA"/>
    <w:rsid w:val="00B82D06"/>
    <w:rsid w:val="00B83C1E"/>
    <w:rsid w:val="00B92216"/>
    <w:rsid w:val="00B92EA9"/>
    <w:rsid w:val="00B938CF"/>
    <w:rsid w:val="00B942FC"/>
    <w:rsid w:val="00B978BB"/>
    <w:rsid w:val="00BA5942"/>
    <w:rsid w:val="00BA77EE"/>
    <w:rsid w:val="00BB1DAB"/>
    <w:rsid w:val="00BB349A"/>
    <w:rsid w:val="00BB47E8"/>
    <w:rsid w:val="00BB6A53"/>
    <w:rsid w:val="00BB7829"/>
    <w:rsid w:val="00BC0EF0"/>
    <w:rsid w:val="00BC55EC"/>
    <w:rsid w:val="00BC6E26"/>
    <w:rsid w:val="00BD2AD7"/>
    <w:rsid w:val="00BD5115"/>
    <w:rsid w:val="00BE0A8C"/>
    <w:rsid w:val="00BE3D23"/>
    <w:rsid w:val="00BE49AF"/>
    <w:rsid w:val="00BE5849"/>
    <w:rsid w:val="00BE5F71"/>
    <w:rsid w:val="00BE67B6"/>
    <w:rsid w:val="00BF1FB1"/>
    <w:rsid w:val="00BF43ED"/>
    <w:rsid w:val="00BF571B"/>
    <w:rsid w:val="00BF67AE"/>
    <w:rsid w:val="00C00E9E"/>
    <w:rsid w:val="00C01116"/>
    <w:rsid w:val="00C04443"/>
    <w:rsid w:val="00C044E4"/>
    <w:rsid w:val="00C11584"/>
    <w:rsid w:val="00C15C00"/>
    <w:rsid w:val="00C214B4"/>
    <w:rsid w:val="00C23CEB"/>
    <w:rsid w:val="00C241B6"/>
    <w:rsid w:val="00C313D1"/>
    <w:rsid w:val="00C31F0A"/>
    <w:rsid w:val="00C32052"/>
    <w:rsid w:val="00C33841"/>
    <w:rsid w:val="00C3482B"/>
    <w:rsid w:val="00C45647"/>
    <w:rsid w:val="00C457AB"/>
    <w:rsid w:val="00C465C0"/>
    <w:rsid w:val="00C46A9F"/>
    <w:rsid w:val="00C51156"/>
    <w:rsid w:val="00C52BD0"/>
    <w:rsid w:val="00C530FB"/>
    <w:rsid w:val="00C53B8C"/>
    <w:rsid w:val="00C54616"/>
    <w:rsid w:val="00C634BD"/>
    <w:rsid w:val="00C63E8E"/>
    <w:rsid w:val="00C71E11"/>
    <w:rsid w:val="00C8053C"/>
    <w:rsid w:val="00C81B86"/>
    <w:rsid w:val="00CA09E5"/>
    <w:rsid w:val="00CA1AFA"/>
    <w:rsid w:val="00CA26B3"/>
    <w:rsid w:val="00CA2849"/>
    <w:rsid w:val="00CB0B8C"/>
    <w:rsid w:val="00CB2007"/>
    <w:rsid w:val="00CC1224"/>
    <w:rsid w:val="00CC22CD"/>
    <w:rsid w:val="00CC303B"/>
    <w:rsid w:val="00CC419E"/>
    <w:rsid w:val="00CD1A24"/>
    <w:rsid w:val="00CD28D7"/>
    <w:rsid w:val="00CD3688"/>
    <w:rsid w:val="00CD39BF"/>
    <w:rsid w:val="00CD3CE6"/>
    <w:rsid w:val="00CE4516"/>
    <w:rsid w:val="00CE5192"/>
    <w:rsid w:val="00CE5CC8"/>
    <w:rsid w:val="00CE5D4A"/>
    <w:rsid w:val="00CE782E"/>
    <w:rsid w:val="00CF0287"/>
    <w:rsid w:val="00CF27D8"/>
    <w:rsid w:val="00CF7D87"/>
    <w:rsid w:val="00D00B12"/>
    <w:rsid w:val="00D011CA"/>
    <w:rsid w:val="00D02118"/>
    <w:rsid w:val="00D05DDD"/>
    <w:rsid w:val="00D15514"/>
    <w:rsid w:val="00D20929"/>
    <w:rsid w:val="00D217E6"/>
    <w:rsid w:val="00D2336E"/>
    <w:rsid w:val="00D235EA"/>
    <w:rsid w:val="00D25667"/>
    <w:rsid w:val="00D25E3F"/>
    <w:rsid w:val="00D30C9A"/>
    <w:rsid w:val="00D34F13"/>
    <w:rsid w:val="00D36046"/>
    <w:rsid w:val="00D378AB"/>
    <w:rsid w:val="00D40F17"/>
    <w:rsid w:val="00D41A16"/>
    <w:rsid w:val="00D4253C"/>
    <w:rsid w:val="00D426EA"/>
    <w:rsid w:val="00D42C1A"/>
    <w:rsid w:val="00D44263"/>
    <w:rsid w:val="00D44927"/>
    <w:rsid w:val="00D45AF3"/>
    <w:rsid w:val="00D47045"/>
    <w:rsid w:val="00D47CF4"/>
    <w:rsid w:val="00D52ACD"/>
    <w:rsid w:val="00D62DEE"/>
    <w:rsid w:val="00D63F3B"/>
    <w:rsid w:val="00D65779"/>
    <w:rsid w:val="00D663C3"/>
    <w:rsid w:val="00D66C0D"/>
    <w:rsid w:val="00D67464"/>
    <w:rsid w:val="00D6794D"/>
    <w:rsid w:val="00D72F38"/>
    <w:rsid w:val="00D73DCD"/>
    <w:rsid w:val="00D813D7"/>
    <w:rsid w:val="00D82444"/>
    <w:rsid w:val="00D9148F"/>
    <w:rsid w:val="00D91860"/>
    <w:rsid w:val="00DA000D"/>
    <w:rsid w:val="00DA084F"/>
    <w:rsid w:val="00DA196E"/>
    <w:rsid w:val="00DA34D8"/>
    <w:rsid w:val="00DA50BF"/>
    <w:rsid w:val="00DA5CE1"/>
    <w:rsid w:val="00DA5EEC"/>
    <w:rsid w:val="00DA7E0F"/>
    <w:rsid w:val="00DB2625"/>
    <w:rsid w:val="00DB3D4A"/>
    <w:rsid w:val="00DB4AEE"/>
    <w:rsid w:val="00DB6AFA"/>
    <w:rsid w:val="00DC29C4"/>
    <w:rsid w:val="00DC3214"/>
    <w:rsid w:val="00DC3AE6"/>
    <w:rsid w:val="00DC6CBB"/>
    <w:rsid w:val="00DC7909"/>
    <w:rsid w:val="00DC7F84"/>
    <w:rsid w:val="00DD2D46"/>
    <w:rsid w:val="00DD3B81"/>
    <w:rsid w:val="00DD794D"/>
    <w:rsid w:val="00DD7A5E"/>
    <w:rsid w:val="00DE020B"/>
    <w:rsid w:val="00DE6314"/>
    <w:rsid w:val="00DF077F"/>
    <w:rsid w:val="00DF0856"/>
    <w:rsid w:val="00DF26AC"/>
    <w:rsid w:val="00DF45FC"/>
    <w:rsid w:val="00DF5373"/>
    <w:rsid w:val="00DF55A7"/>
    <w:rsid w:val="00DF5C7D"/>
    <w:rsid w:val="00DF68C3"/>
    <w:rsid w:val="00DF73A7"/>
    <w:rsid w:val="00E01D75"/>
    <w:rsid w:val="00E01DA4"/>
    <w:rsid w:val="00E04399"/>
    <w:rsid w:val="00E04BB4"/>
    <w:rsid w:val="00E06A02"/>
    <w:rsid w:val="00E2159B"/>
    <w:rsid w:val="00E22B6B"/>
    <w:rsid w:val="00E26178"/>
    <w:rsid w:val="00E31141"/>
    <w:rsid w:val="00E314F9"/>
    <w:rsid w:val="00E323EC"/>
    <w:rsid w:val="00E33BEC"/>
    <w:rsid w:val="00E35A95"/>
    <w:rsid w:val="00E420CD"/>
    <w:rsid w:val="00E44DFD"/>
    <w:rsid w:val="00E454CF"/>
    <w:rsid w:val="00E45586"/>
    <w:rsid w:val="00E47669"/>
    <w:rsid w:val="00E52965"/>
    <w:rsid w:val="00E56546"/>
    <w:rsid w:val="00E573A6"/>
    <w:rsid w:val="00E579DC"/>
    <w:rsid w:val="00E60615"/>
    <w:rsid w:val="00E60744"/>
    <w:rsid w:val="00E60B0C"/>
    <w:rsid w:val="00E610EA"/>
    <w:rsid w:val="00E65F3A"/>
    <w:rsid w:val="00E72132"/>
    <w:rsid w:val="00E74333"/>
    <w:rsid w:val="00E75A08"/>
    <w:rsid w:val="00E75AB7"/>
    <w:rsid w:val="00E8458A"/>
    <w:rsid w:val="00E851E2"/>
    <w:rsid w:val="00E87B1D"/>
    <w:rsid w:val="00E92461"/>
    <w:rsid w:val="00E92D3D"/>
    <w:rsid w:val="00EA063F"/>
    <w:rsid w:val="00EA2088"/>
    <w:rsid w:val="00EA7D77"/>
    <w:rsid w:val="00EA7E38"/>
    <w:rsid w:val="00EB09C6"/>
    <w:rsid w:val="00EB3E8D"/>
    <w:rsid w:val="00EB5688"/>
    <w:rsid w:val="00EB5EE9"/>
    <w:rsid w:val="00EC48D5"/>
    <w:rsid w:val="00EC7F16"/>
    <w:rsid w:val="00ED6323"/>
    <w:rsid w:val="00ED6DAF"/>
    <w:rsid w:val="00ED7796"/>
    <w:rsid w:val="00EF3386"/>
    <w:rsid w:val="00EF35AC"/>
    <w:rsid w:val="00EF4456"/>
    <w:rsid w:val="00F00C8A"/>
    <w:rsid w:val="00F00ECF"/>
    <w:rsid w:val="00F01813"/>
    <w:rsid w:val="00F01983"/>
    <w:rsid w:val="00F01D42"/>
    <w:rsid w:val="00F02F99"/>
    <w:rsid w:val="00F046A8"/>
    <w:rsid w:val="00F04EF7"/>
    <w:rsid w:val="00F1052B"/>
    <w:rsid w:val="00F13B2A"/>
    <w:rsid w:val="00F1496B"/>
    <w:rsid w:val="00F253D1"/>
    <w:rsid w:val="00F26E1C"/>
    <w:rsid w:val="00F31A72"/>
    <w:rsid w:val="00F34378"/>
    <w:rsid w:val="00F44C2B"/>
    <w:rsid w:val="00F451F9"/>
    <w:rsid w:val="00F4522B"/>
    <w:rsid w:val="00F45AC1"/>
    <w:rsid w:val="00F47033"/>
    <w:rsid w:val="00F50C92"/>
    <w:rsid w:val="00F50CE6"/>
    <w:rsid w:val="00F53BDE"/>
    <w:rsid w:val="00F56599"/>
    <w:rsid w:val="00F61572"/>
    <w:rsid w:val="00F623E9"/>
    <w:rsid w:val="00F63F00"/>
    <w:rsid w:val="00F66FBC"/>
    <w:rsid w:val="00F6712B"/>
    <w:rsid w:val="00F67BB7"/>
    <w:rsid w:val="00F7192B"/>
    <w:rsid w:val="00F7248E"/>
    <w:rsid w:val="00F72E29"/>
    <w:rsid w:val="00F73A4C"/>
    <w:rsid w:val="00F80477"/>
    <w:rsid w:val="00F81D74"/>
    <w:rsid w:val="00F831C6"/>
    <w:rsid w:val="00F83364"/>
    <w:rsid w:val="00F85636"/>
    <w:rsid w:val="00F856C0"/>
    <w:rsid w:val="00F857D6"/>
    <w:rsid w:val="00F863DC"/>
    <w:rsid w:val="00F87A82"/>
    <w:rsid w:val="00F90D58"/>
    <w:rsid w:val="00F93B3F"/>
    <w:rsid w:val="00FA337F"/>
    <w:rsid w:val="00FA466A"/>
    <w:rsid w:val="00FA6C5A"/>
    <w:rsid w:val="00FA767A"/>
    <w:rsid w:val="00FB02D0"/>
    <w:rsid w:val="00FB2CEA"/>
    <w:rsid w:val="00FB7F66"/>
    <w:rsid w:val="00FC17E1"/>
    <w:rsid w:val="00FC4485"/>
    <w:rsid w:val="00FC5565"/>
    <w:rsid w:val="00FC6A9F"/>
    <w:rsid w:val="00FD0107"/>
    <w:rsid w:val="00FD0775"/>
    <w:rsid w:val="00FD13E6"/>
    <w:rsid w:val="00FD4046"/>
    <w:rsid w:val="00FD6A86"/>
    <w:rsid w:val="00FE05AE"/>
    <w:rsid w:val="00FE219D"/>
    <w:rsid w:val="00FE3B19"/>
    <w:rsid w:val="00FE5C0F"/>
    <w:rsid w:val="00FF091A"/>
    <w:rsid w:val="00FF22E7"/>
    <w:rsid w:val="4827472A"/>
    <w:rsid w:val="7A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E2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3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  <w:style w:type="character" w:styleId="Fulgthyperkobling">
    <w:name w:val="FollowedHyperlink"/>
    <w:basedOn w:val="Standardskriftforavsnitt"/>
    <w:uiPriority w:val="99"/>
    <w:semiHidden/>
    <w:unhideWhenUsed/>
    <w:rsid w:val="00C214B4"/>
    <w:rPr>
      <w:color w:val="800080" w:themeColor="followedHyperlink"/>
      <w:u w:val="single"/>
    </w:rPr>
  </w:style>
  <w:style w:type="table" w:styleId="Rutenettabelllys">
    <w:name w:val="Grid Table Light"/>
    <w:basedOn w:val="Vanligtabell"/>
    <w:uiPriority w:val="40"/>
    <w:rsid w:val="004523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8955">
          <w:marLeft w:val="0"/>
          <w:marRight w:val="0"/>
          <w:marTop w:val="0"/>
          <w:marBottom w:val="0"/>
          <w:divBdr>
            <w:top w:val="none" w:sz="0" w:space="0" w:color="DAC48E"/>
            <w:left w:val="none" w:sz="0" w:space="0" w:color="auto"/>
            <w:bottom w:val="none" w:sz="0" w:space="0" w:color="DAC48E"/>
            <w:right w:val="none" w:sz="0" w:space="0" w:color="DAC48E"/>
          </w:divBdr>
          <w:divsChild>
            <w:div w:id="15709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9218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90287">
          <w:marLeft w:val="0"/>
          <w:marRight w:val="0"/>
          <w:marTop w:val="0"/>
          <w:marBottom w:val="0"/>
          <w:divBdr>
            <w:top w:val="none" w:sz="0" w:space="0" w:color="DAC48E"/>
            <w:left w:val="none" w:sz="0" w:space="0" w:color="auto"/>
            <w:bottom w:val="none" w:sz="0" w:space="0" w:color="DAC48E"/>
            <w:right w:val="none" w:sz="0" w:space="0" w:color="DAC48E"/>
          </w:divBdr>
          <w:divsChild>
            <w:div w:id="1853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428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dl.handle.net/11250/4439676" TargetMode="External"/><Relationship Id="rId21" Type="http://schemas.openxmlformats.org/officeDocument/2006/relationships/hyperlink" Target="https://www.nanorem.eu/" TargetMode="External"/><Relationship Id="rId42" Type="http://schemas.openxmlformats.org/officeDocument/2006/relationships/hyperlink" Target="http://dx.doi.org/10.1016/j.scitotenv.2022.160038" TargetMode="External"/><Relationship Id="rId63" Type="http://schemas.openxmlformats.org/officeDocument/2006/relationships/hyperlink" Target="https://hdl.handle.net/11250/3534610" TargetMode="External"/><Relationship Id="rId84" Type="http://schemas.openxmlformats.org/officeDocument/2006/relationships/hyperlink" Target="https://hdl.handle.net/11250/4129097" TargetMode="External"/><Relationship Id="rId16" Type="http://schemas.openxmlformats.org/officeDocument/2006/relationships/hyperlink" Target="https://nva.sikt.no/projects/2751246" TargetMode="External"/><Relationship Id="rId107" Type="http://schemas.openxmlformats.org/officeDocument/2006/relationships/hyperlink" Target="https://hdl.handle.net/11250/3540773" TargetMode="External"/><Relationship Id="rId11" Type="http://schemas.openxmlformats.org/officeDocument/2006/relationships/hyperlink" Target="https://orcid.org/0000-0003-1196-3657" TargetMode="External"/><Relationship Id="rId32" Type="http://schemas.openxmlformats.org/officeDocument/2006/relationships/hyperlink" Target="http://www.sciencedirect.com/science/article/pii/S0048969712000708" TargetMode="External"/><Relationship Id="rId37" Type="http://schemas.openxmlformats.org/officeDocument/2006/relationships/hyperlink" Target="https://doi.org/10.1002/etc.4144" TargetMode="External"/><Relationship Id="rId53" Type="http://schemas.openxmlformats.org/officeDocument/2006/relationships/hyperlink" Target="https://doi.org/10.21350/8jg0-h606" TargetMode="External"/><Relationship Id="rId58" Type="http://schemas.openxmlformats.org/officeDocument/2006/relationships/hyperlink" Target="https://hdl.handle.net/11250/5331217" TargetMode="External"/><Relationship Id="rId74" Type="http://schemas.openxmlformats.org/officeDocument/2006/relationships/hyperlink" Target="https://hdl.handle.net/11250/5187960" TargetMode="External"/><Relationship Id="rId79" Type="http://schemas.openxmlformats.org/officeDocument/2006/relationships/hyperlink" Target="https://hdl.handle.net/11250/3528460" TargetMode="External"/><Relationship Id="rId102" Type="http://schemas.openxmlformats.org/officeDocument/2006/relationships/hyperlink" Target="https://hdl.handle.net/11250/5198981" TargetMode="External"/><Relationship Id="rId123" Type="http://schemas.openxmlformats.org/officeDocument/2006/relationships/hyperlink" Target="https://hdl.handle.net/11250/4485524" TargetMode="External"/><Relationship Id="rId128" Type="http://schemas.openxmlformats.org/officeDocument/2006/relationships/hyperlink" Target="https://hdl.handle.net/11250/3912194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hdl.handle.net/11250/4185139" TargetMode="External"/><Relationship Id="rId95" Type="http://schemas.openxmlformats.org/officeDocument/2006/relationships/hyperlink" Target="https://hdl.handle.net/11250/4563833" TargetMode="External"/><Relationship Id="rId22" Type="http://schemas.openxmlformats.org/officeDocument/2006/relationships/hyperlink" Target="https://www.nibio.no/en/projects/enhancement-of-sustainable-land-soil-resource-management-in-agriculture-e2soilagri/jordvaak--implementation-of-the-norwegian-agricultural-soil-monitoring-programme" TargetMode="External"/><Relationship Id="rId27" Type="http://schemas.openxmlformats.org/officeDocument/2006/relationships/hyperlink" Target="https://hdl.handle.net/11250/2681377" TargetMode="External"/><Relationship Id="rId43" Type="http://schemas.openxmlformats.org/officeDocument/2006/relationships/hyperlink" Target="http://dx.doi.org/10.1080/09593330.2022.2089057" TargetMode="External"/><Relationship Id="rId48" Type="http://schemas.openxmlformats.org/officeDocument/2006/relationships/hyperlink" Target="https://nibio.brage.unit.no/nibio-xmlui/handle/11250/2654538" TargetMode="External"/><Relationship Id="rId64" Type="http://schemas.openxmlformats.org/officeDocument/2006/relationships/hyperlink" Target="https://hdl.handle.net/11250/5044061" TargetMode="External"/><Relationship Id="rId69" Type="http://schemas.openxmlformats.org/officeDocument/2006/relationships/hyperlink" Target="https://hdl.handle.net/11250/4343470" TargetMode="External"/><Relationship Id="rId113" Type="http://schemas.openxmlformats.org/officeDocument/2006/relationships/hyperlink" Target="https://hdl.handle.net/11250/3838876" TargetMode="External"/><Relationship Id="rId118" Type="http://schemas.openxmlformats.org/officeDocument/2006/relationships/hyperlink" Target="https://hdl.handle.net/11250/3351500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hdl.handle.net/11250/4831369" TargetMode="External"/><Relationship Id="rId85" Type="http://schemas.openxmlformats.org/officeDocument/2006/relationships/hyperlink" Target="https://hdl.handle.net/11250/4584958" TargetMode="External"/><Relationship Id="rId12" Type="http://schemas.openxmlformats.org/officeDocument/2006/relationships/hyperlink" Target="https://scholar.google.com/citations?user=1hWQtHoAAAAJ&amp;hl=no" TargetMode="External"/><Relationship Id="rId17" Type="http://schemas.openxmlformats.org/officeDocument/2006/relationships/hyperlink" Target="https://nibio.no/en/projects/proland--protecting-agricultural-lands-from-plastic-pollution?locationfilter=true" TargetMode="External"/><Relationship Id="rId33" Type="http://schemas.openxmlformats.org/officeDocument/2006/relationships/hyperlink" Target="http://www.sciencedirect.com/science/article/pii/S004896971530053X" TargetMode="External"/><Relationship Id="rId38" Type="http://schemas.openxmlformats.org/officeDocument/2006/relationships/hyperlink" Target="https://doi.org/10.1016/j.chemosphere.2019.02.010" TargetMode="External"/><Relationship Id="rId59" Type="http://schemas.openxmlformats.org/officeDocument/2006/relationships/hyperlink" Target="https://hdl.handle.net/11250/5279287" TargetMode="External"/><Relationship Id="rId103" Type="http://schemas.openxmlformats.org/officeDocument/2006/relationships/hyperlink" Target="https://hdl.handle.net/11250/5070324" TargetMode="External"/><Relationship Id="rId108" Type="http://schemas.openxmlformats.org/officeDocument/2006/relationships/hyperlink" Target="https://hdl.handle.net/11250/5045316" TargetMode="External"/><Relationship Id="rId124" Type="http://schemas.openxmlformats.org/officeDocument/2006/relationships/hyperlink" Target="https://hdl.handle.net/11250/4720480" TargetMode="External"/><Relationship Id="rId129" Type="http://schemas.openxmlformats.org/officeDocument/2006/relationships/hyperlink" Target="https://hdl.handle.net/11250/4051972" TargetMode="External"/><Relationship Id="rId54" Type="http://schemas.openxmlformats.org/officeDocument/2006/relationships/hyperlink" Target="https://hdl.handle.net/11250/5364396" TargetMode="External"/><Relationship Id="rId70" Type="http://schemas.openxmlformats.org/officeDocument/2006/relationships/hyperlink" Target="https://hdl.handle.net/11250/3311856" TargetMode="External"/><Relationship Id="rId75" Type="http://schemas.openxmlformats.org/officeDocument/2006/relationships/hyperlink" Target="https://hdl.handle.net/11250/5195211" TargetMode="External"/><Relationship Id="rId91" Type="http://schemas.openxmlformats.org/officeDocument/2006/relationships/hyperlink" Target="https://hdl.handle.net/11250/4996650" TargetMode="External"/><Relationship Id="rId96" Type="http://schemas.openxmlformats.org/officeDocument/2006/relationships/hyperlink" Target="https://hdl.handle.net/11250/50530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app.cristin.no/projects/show.jsf?id=686217" TargetMode="External"/><Relationship Id="rId28" Type="http://schemas.openxmlformats.org/officeDocument/2006/relationships/hyperlink" Target="https://www.webofscience.com/wos/author/record/904444" TargetMode="External"/><Relationship Id="rId49" Type="http://schemas.openxmlformats.org/officeDocument/2006/relationships/hyperlink" Target="https://norsus.no/wp-content/uploads/OR-42_22-ERA-report_WP1_PacKnoPlast.pdf?v=1" TargetMode="External"/><Relationship Id="rId114" Type="http://schemas.openxmlformats.org/officeDocument/2006/relationships/hyperlink" Target="https://hdl.handle.net/11250/3400762" TargetMode="External"/><Relationship Id="rId119" Type="http://schemas.openxmlformats.org/officeDocument/2006/relationships/hyperlink" Target="https://hdl.handle.net/11250/4487752" TargetMode="External"/><Relationship Id="rId44" Type="http://schemas.openxmlformats.org/officeDocument/2006/relationships/hyperlink" Target="https://doi.org/10.3390/w14203233" TargetMode="External"/><Relationship Id="rId60" Type="http://schemas.openxmlformats.org/officeDocument/2006/relationships/hyperlink" Target="https://hdl.handle.net/11250/3712769" TargetMode="External"/><Relationship Id="rId65" Type="http://schemas.openxmlformats.org/officeDocument/2006/relationships/hyperlink" Target="https://hdl.handle.net/11250/4487688" TargetMode="External"/><Relationship Id="rId81" Type="http://schemas.openxmlformats.org/officeDocument/2006/relationships/hyperlink" Target="https://hdl.handle.net/11250/4673427" TargetMode="External"/><Relationship Id="rId86" Type="http://schemas.openxmlformats.org/officeDocument/2006/relationships/hyperlink" Target="https://hdl.handle.net/11250/3845864" TargetMode="External"/><Relationship Id="rId130" Type="http://schemas.openxmlformats.org/officeDocument/2006/relationships/hyperlink" Target="https://hdl.handle.net/11250/3765846" TargetMode="External"/><Relationship Id="rId13" Type="http://schemas.openxmlformats.org/officeDocument/2006/relationships/hyperlink" Target="https://www.webofscience.com/wos/author/record/904444" TargetMode="External"/><Relationship Id="rId18" Type="http://schemas.openxmlformats.org/officeDocument/2006/relationships/hyperlink" Target="https://www.nibio.no/en/projects/dgrade-constraints-to-degradation-of-biodegradable-plastics-in-terrestrial-systems?locationfilter=true" TargetMode="External"/><Relationship Id="rId39" Type="http://schemas.openxmlformats.org/officeDocument/2006/relationships/hyperlink" Target="https://doi.org/10.1021/acs.est.0c03113" TargetMode="External"/><Relationship Id="rId109" Type="http://schemas.openxmlformats.org/officeDocument/2006/relationships/hyperlink" Target="https://hdl.handle.net/11250/4915430" TargetMode="External"/><Relationship Id="rId34" Type="http://schemas.openxmlformats.org/officeDocument/2006/relationships/hyperlink" Target="http://www.sciencedirect.com/science/article/pii/S0045653517307646" TargetMode="External"/><Relationship Id="rId50" Type="http://schemas.openxmlformats.org/officeDocument/2006/relationships/hyperlink" Target="https://hdl.handle.net/11250/3120460" TargetMode="External"/><Relationship Id="rId55" Type="http://schemas.openxmlformats.org/officeDocument/2006/relationships/hyperlink" Target="http://hdl.handle.net/11250/2634783" TargetMode="External"/><Relationship Id="rId76" Type="http://schemas.openxmlformats.org/officeDocument/2006/relationships/hyperlink" Target="https://hdl.handle.net/11250/4216295" TargetMode="External"/><Relationship Id="rId97" Type="http://schemas.openxmlformats.org/officeDocument/2006/relationships/hyperlink" Target="https://hdl.handle.net/11250/4414146" TargetMode="External"/><Relationship Id="rId104" Type="http://schemas.openxmlformats.org/officeDocument/2006/relationships/hyperlink" Target="https://hdl.handle.net/11250/3555885" TargetMode="External"/><Relationship Id="rId120" Type="http://schemas.openxmlformats.org/officeDocument/2006/relationships/hyperlink" Target="https://hdl.handle.net/11250/3542695" TargetMode="External"/><Relationship Id="rId125" Type="http://schemas.openxmlformats.org/officeDocument/2006/relationships/hyperlink" Target="https://hdl.handle.net/11250/3525641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hdl.handle.net/11250/3709505" TargetMode="External"/><Relationship Id="rId92" Type="http://schemas.openxmlformats.org/officeDocument/2006/relationships/hyperlink" Target="https://hdl.handle.net/11250/390703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sciencedirect.com/science/article/pii/S0166445X1000353X" TargetMode="External"/><Relationship Id="rId24" Type="http://schemas.openxmlformats.org/officeDocument/2006/relationships/hyperlink" Target="https://www.nibio.no/prosjekter/baerekraftig-resirkulering-av-organiske-avfallsressurser-i-fremtidens-biooekonomi/arbeidspakke-3/arbeidspakke-3-identifisering-og-kvantifisering-av-mikroplast?locationfilter=true" TargetMode="External"/><Relationship Id="rId40" Type="http://schemas.openxmlformats.org/officeDocument/2006/relationships/hyperlink" Target="https://doi.org/10.1016/j.scitotenv.2020.137665" TargetMode="External"/><Relationship Id="rId45" Type="http://schemas.openxmlformats.org/officeDocument/2006/relationships/hyperlink" Target="https://link.springer.com/article/10.1007/s11270-022-06008-7" TargetMode="External"/><Relationship Id="rId66" Type="http://schemas.openxmlformats.org/officeDocument/2006/relationships/hyperlink" Target="https://hdl.handle.net/11250/4664919" TargetMode="External"/><Relationship Id="rId87" Type="http://schemas.openxmlformats.org/officeDocument/2006/relationships/hyperlink" Target="https://hdl.handle.net/11250/3550936" TargetMode="External"/><Relationship Id="rId110" Type="http://schemas.openxmlformats.org/officeDocument/2006/relationships/hyperlink" Target="https://hdl.handle.net/11250/5078520" TargetMode="External"/><Relationship Id="rId115" Type="http://schemas.openxmlformats.org/officeDocument/2006/relationships/hyperlink" Target="https://hdl.handle.net/11250/3904588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hdl.handle.net/11250/4930983" TargetMode="External"/><Relationship Id="rId82" Type="http://schemas.openxmlformats.org/officeDocument/2006/relationships/hyperlink" Target="https://hdl.handle.net/11250/4830291" TargetMode="External"/><Relationship Id="rId19" Type="http://schemas.openxmlformats.org/officeDocument/2006/relationships/hyperlink" Target="https://www.niva.no/en/projectweb/entrans" TargetMode="External"/><Relationship Id="rId14" Type="http://schemas.openxmlformats.org/officeDocument/2006/relationships/hyperlink" Target="https://www.researchgate.net/profile/Claire-Coutris" TargetMode="External"/><Relationship Id="rId30" Type="http://schemas.openxmlformats.org/officeDocument/2006/relationships/hyperlink" Target="http://www.radioprotection.org/articles/radiopro/pdf/2011/06/radiopro_icrer_46703.pdf" TargetMode="External"/><Relationship Id="rId35" Type="http://schemas.openxmlformats.org/officeDocument/2006/relationships/hyperlink" Target="http://www.tandfonline.com/doi/abs/10.1080/15287394.2017.1352194?journalCode=uteh20" TargetMode="External"/><Relationship Id="rId56" Type="http://schemas.openxmlformats.org/officeDocument/2006/relationships/hyperlink" Target="http://dx.doi.org/10.1007/978-3-030-78627-4_7" TargetMode="External"/><Relationship Id="rId77" Type="http://schemas.openxmlformats.org/officeDocument/2006/relationships/hyperlink" Target="https://hdl.handle.net/11250/4274626" TargetMode="External"/><Relationship Id="rId100" Type="http://schemas.openxmlformats.org/officeDocument/2006/relationships/hyperlink" Target="https://hdl.handle.net/11250/3670088" TargetMode="External"/><Relationship Id="rId105" Type="http://schemas.openxmlformats.org/officeDocument/2006/relationships/hyperlink" Target="https://hdl.handle.net/11250/4012740" TargetMode="External"/><Relationship Id="rId126" Type="http://schemas.openxmlformats.org/officeDocument/2006/relationships/hyperlink" Target="https://hdl.handle.net/11250/4095662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hdl.handle.net/11250/3136567" TargetMode="External"/><Relationship Id="rId72" Type="http://schemas.openxmlformats.org/officeDocument/2006/relationships/hyperlink" Target="https://hdl.handle.net/11250/4480885" TargetMode="External"/><Relationship Id="rId93" Type="http://schemas.openxmlformats.org/officeDocument/2006/relationships/hyperlink" Target="https://hdl.handle.net/11250/4467681" TargetMode="External"/><Relationship Id="rId98" Type="http://schemas.openxmlformats.org/officeDocument/2006/relationships/hyperlink" Target="https://hdl.handle.net/11250/4581896" TargetMode="External"/><Relationship Id="rId121" Type="http://schemas.openxmlformats.org/officeDocument/2006/relationships/hyperlink" Target="https://hdl.handle.net/11250/4359713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nmbu.no/en/course/ppve400" TargetMode="External"/><Relationship Id="rId46" Type="http://schemas.openxmlformats.org/officeDocument/2006/relationships/hyperlink" Target="https://doi.org/10.1111/ejss.70137" TargetMode="External"/><Relationship Id="rId67" Type="http://schemas.openxmlformats.org/officeDocument/2006/relationships/hyperlink" Target="https://hdl.handle.net/11250/5026209" TargetMode="External"/><Relationship Id="rId116" Type="http://schemas.openxmlformats.org/officeDocument/2006/relationships/hyperlink" Target="https://hdl.handle.net/11250/5159518" TargetMode="External"/><Relationship Id="rId20" Type="http://schemas.openxmlformats.org/officeDocument/2006/relationships/hyperlink" Target="https://app.cristin.no/projects/show.jsf?id=521365" TargetMode="External"/><Relationship Id="rId41" Type="http://schemas.openxmlformats.org/officeDocument/2006/relationships/hyperlink" Target="https://doi.org/10.1016/j.scitotenv.2020.144785" TargetMode="External"/><Relationship Id="rId62" Type="http://schemas.openxmlformats.org/officeDocument/2006/relationships/hyperlink" Target="https://hdl.handle.net/11250/4780891" TargetMode="External"/><Relationship Id="rId83" Type="http://schemas.openxmlformats.org/officeDocument/2006/relationships/hyperlink" Target="https://hdl.handle.net/11250/3303314" TargetMode="External"/><Relationship Id="rId88" Type="http://schemas.openxmlformats.org/officeDocument/2006/relationships/hyperlink" Target="https://hdl.handle.net/11250/4030207" TargetMode="External"/><Relationship Id="rId111" Type="http://schemas.openxmlformats.org/officeDocument/2006/relationships/hyperlink" Target="https://hdl.handle.net/11250/4151728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www.nibio.no/en/employees/claire-coutris" TargetMode="External"/><Relationship Id="rId36" Type="http://schemas.openxmlformats.org/officeDocument/2006/relationships/hyperlink" Target="http://onlinelibrary.wiley.com/doi/10.1002/etc.3737/full" TargetMode="External"/><Relationship Id="rId57" Type="http://schemas.openxmlformats.org/officeDocument/2006/relationships/hyperlink" Target="https://hdl.handle.net/11250/5319020" TargetMode="External"/><Relationship Id="rId106" Type="http://schemas.openxmlformats.org/officeDocument/2006/relationships/hyperlink" Target="https://hdl.handle.net/11250/5189412" TargetMode="External"/><Relationship Id="rId127" Type="http://schemas.openxmlformats.org/officeDocument/2006/relationships/hyperlink" Target="https://hdl.handle.net/11250/399877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informahealthcare.com/doi/abs/10.3109/17435390.2011.569094" TargetMode="External"/><Relationship Id="rId52" Type="http://schemas.openxmlformats.org/officeDocument/2006/relationships/hyperlink" Target="https://hdl.handle.net/11250/3186992" TargetMode="External"/><Relationship Id="rId73" Type="http://schemas.openxmlformats.org/officeDocument/2006/relationships/hyperlink" Target="https://hdl.handle.net/11250/4098612" TargetMode="External"/><Relationship Id="rId78" Type="http://schemas.openxmlformats.org/officeDocument/2006/relationships/hyperlink" Target="https://hdl.handle.net/11250/3924477" TargetMode="External"/><Relationship Id="rId94" Type="http://schemas.openxmlformats.org/officeDocument/2006/relationships/hyperlink" Target="https://hdl.handle.net/11250/4066483" TargetMode="External"/><Relationship Id="rId99" Type="http://schemas.openxmlformats.org/officeDocument/2006/relationships/hyperlink" Target="https://hdl.handle.net/11250/4954212" TargetMode="External"/><Relationship Id="rId101" Type="http://schemas.openxmlformats.org/officeDocument/2006/relationships/hyperlink" Target="https://hdl.handle.net/11250/4400233" TargetMode="External"/><Relationship Id="rId122" Type="http://schemas.openxmlformats.org/officeDocument/2006/relationships/hyperlink" Target="https://hdl.handle.net/11250/381419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hdl.handle.net/11250/3058311" TargetMode="External"/><Relationship Id="rId47" Type="http://schemas.openxmlformats.org/officeDocument/2006/relationships/hyperlink" Target="https://doi.org/10.1016/j.chemosphere.2025.144516" TargetMode="External"/><Relationship Id="rId68" Type="http://schemas.openxmlformats.org/officeDocument/2006/relationships/hyperlink" Target="https://hdl.handle.net/11250/4967751" TargetMode="External"/><Relationship Id="rId89" Type="http://schemas.openxmlformats.org/officeDocument/2006/relationships/hyperlink" Target="https://hdl.handle.net/11250/4030207" TargetMode="External"/><Relationship Id="rId112" Type="http://schemas.openxmlformats.org/officeDocument/2006/relationships/hyperlink" Target="https://hdl.handle.net/11250/3599860" TargetMode="External"/><Relationship Id="rId13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B50B9CFD5A479123C13616FD1585" ma:contentTypeVersion="4" ma:contentTypeDescription="Create a new document." ma:contentTypeScope="" ma:versionID="9da7bcd9b29b6bae21d8ec7d4033a56c">
  <xsd:schema xmlns:xsd="http://www.w3.org/2001/XMLSchema" xmlns:xs="http://www.w3.org/2001/XMLSchema" xmlns:p="http://schemas.microsoft.com/office/2006/metadata/properties" xmlns:ns2="9839fbc3-80e9-43a1-bd73-d42c0073b94d" targetNamespace="http://schemas.microsoft.com/office/2006/metadata/properties" ma:root="true" ma:fieldsID="46ca641537a369e2c5374dc66c1b0b93" ns2:_="">
    <xsd:import namespace="9839fbc3-80e9-43a1-bd73-d42c0073b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9fbc3-80e9-43a1-bd73-d42c0073b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3C4AD1-505C-46B6-A3D3-7879180A3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9fbc3-80e9-43a1-bd73-d42c0073b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A6A9E-4E45-49F3-A54C-B9D63BFB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3002</TotalTime>
  <Pages>10</Pages>
  <Words>4573</Words>
  <Characters>31097</Characters>
  <Application>Microsoft Office Word</Application>
  <DocSecurity>0</DocSecurity>
  <Lines>536</Lines>
  <Paragraphs>264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- CV researchers</vt:lpstr>
    </vt:vector>
  </TitlesOfParts>
  <Company>Norges forskningsråd</Company>
  <LinksUpToDate>false</LinksUpToDate>
  <CharactersWithSpaces>35406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researchers</dc:title>
  <dc:creator>Kristen Ulstein</dc:creator>
  <cp:lastModifiedBy>Claire Coutris</cp:lastModifiedBy>
  <cp:revision>587</cp:revision>
  <cp:lastPrinted>2019-06-12T12:57:00Z</cp:lastPrinted>
  <dcterms:created xsi:type="dcterms:W3CDTF">2024-03-08T14:45:00Z</dcterms:created>
  <dcterms:modified xsi:type="dcterms:W3CDTF">2026-03-19T13:21:00Z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0x0101004348B50B9CFD5A479123C13616FD1585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MSIP_Label_111b3e3d-01ff-44be-8e41-bb9a1b879f55_Enabled">
    <vt:lpwstr>true</vt:lpwstr>
  </property>
  <property fmtid="{D5CDD505-2E9C-101B-9397-08002B2CF9AE}" pid="18" name="MSIP_Label_111b3e3d-01ff-44be-8e41-bb9a1b879f55_SetDate">
    <vt:lpwstr>2021-02-05T09:14:13Z</vt:lpwstr>
  </property>
  <property fmtid="{D5CDD505-2E9C-101B-9397-08002B2CF9AE}" pid="19" name="MSIP_Label_111b3e3d-01ff-44be-8e41-bb9a1b879f55_Method">
    <vt:lpwstr>Standard</vt:lpwstr>
  </property>
  <property fmtid="{D5CDD505-2E9C-101B-9397-08002B2CF9AE}" pid="20" name="MSIP_Label_111b3e3d-01ff-44be-8e41-bb9a1b879f55_Name">
    <vt:lpwstr>111b3e3d-01ff-44be-8e41-bb9a1b879f55</vt:lpwstr>
  </property>
  <property fmtid="{D5CDD505-2E9C-101B-9397-08002B2CF9AE}" pid="21" name="MSIP_Label_111b3e3d-01ff-44be-8e41-bb9a1b879f55_SiteId">
    <vt:lpwstr>a9b13882-99a6-4b28-9368-b64c69bf0256</vt:lpwstr>
  </property>
  <property fmtid="{D5CDD505-2E9C-101B-9397-08002B2CF9AE}" pid="22" name="MSIP_Label_111b3e3d-01ff-44be-8e41-bb9a1b879f55_ActionId">
    <vt:lpwstr>e3635535-ac41-4d30-a3ae-d2856dfdfd04</vt:lpwstr>
  </property>
  <property fmtid="{D5CDD505-2E9C-101B-9397-08002B2CF9AE}" pid="23" name="MSIP_Label_111b3e3d-01ff-44be-8e41-bb9a1b879f55_ContentBits">
    <vt:lpwstr>0</vt:lpwstr>
  </property>
  <property fmtid="{D5CDD505-2E9C-101B-9397-08002B2CF9AE}" pid="24" name="Søknadstyper">
    <vt:lpwstr/>
  </property>
</Properties>
</file>